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2B" w:rsidRPr="003D294E" w:rsidRDefault="0034162B" w:rsidP="00262172">
      <w:pPr>
        <w:autoSpaceDE w:val="0"/>
        <w:autoSpaceDN w:val="0"/>
        <w:adjustRightInd w:val="0"/>
        <w:rPr>
          <w:rFonts w:ascii="Arial" w:hAnsi="Arial" w:cs="Arial"/>
          <w:b/>
          <w:bCs/>
          <w:color w:val="000000"/>
          <w:sz w:val="20"/>
          <w:szCs w:val="20"/>
        </w:rPr>
      </w:pPr>
      <w:r w:rsidRPr="003D294E">
        <w:rPr>
          <w:rFonts w:ascii="Arial" w:hAnsi="Arial" w:cs="Arial"/>
          <w:b/>
          <w:bCs/>
          <w:color w:val="000000"/>
          <w:sz w:val="20"/>
          <w:szCs w:val="20"/>
        </w:rPr>
        <w:t>SLICKER</w:t>
      </w:r>
      <w:r w:rsidRPr="003D294E">
        <w:rPr>
          <w:rFonts w:ascii="Arial" w:hAnsi="Arial" w:cs="Arial"/>
          <w:b/>
          <w:bCs/>
          <w:color w:val="000000"/>
          <w:sz w:val="20"/>
          <w:szCs w:val="20"/>
          <w:vertAlign w:val="superscript"/>
        </w:rPr>
        <w:t>®</w:t>
      </w:r>
      <w:r w:rsidR="003D294E">
        <w:rPr>
          <w:rFonts w:ascii="Arial" w:hAnsi="Arial" w:cs="Arial"/>
          <w:b/>
          <w:bCs/>
          <w:color w:val="000000"/>
          <w:sz w:val="20"/>
          <w:szCs w:val="20"/>
        </w:rPr>
        <w:t xml:space="preserve"> </w:t>
      </w:r>
      <w:r w:rsidR="002F4D96">
        <w:rPr>
          <w:rFonts w:ascii="Arial" w:hAnsi="Arial" w:cs="Arial"/>
          <w:b/>
          <w:bCs/>
          <w:color w:val="000000"/>
          <w:sz w:val="20"/>
          <w:szCs w:val="20"/>
        </w:rPr>
        <w:t xml:space="preserve">HP </w:t>
      </w:r>
      <w:bookmarkStart w:id="0" w:name="_GoBack"/>
      <w:bookmarkEnd w:id="0"/>
      <w:r w:rsidR="003D294E">
        <w:rPr>
          <w:rFonts w:ascii="Arial" w:hAnsi="Arial" w:cs="Arial"/>
          <w:b/>
          <w:bCs/>
          <w:color w:val="000000"/>
          <w:sz w:val="20"/>
          <w:szCs w:val="20"/>
        </w:rPr>
        <w:t xml:space="preserve">SIDEWALL </w:t>
      </w:r>
      <w:r w:rsidRPr="003D294E">
        <w:rPr>
          <w:rFonts w:ascii="Arial" w:hAnsi="Arial" w:cs="Arial"/>
          <w:b/>
          <w:bCs/>
          <w:color w:val="000000"/>
          <w:sz w:val="20"/>
          <w:szCs w:val="20"/>
        </w:rPr>
        <w:t>RAINSCREEN</w:t>
      </w:r>
      <w:r w:rsidR="002F4D96">
        <w:rPr>
          <w:rFonts w:ascii="Arial" w:hAnsi="Arial" w:cs="Arial"/>
          <w:b/>
          <w:bCs/>
          <w:color w:val="000000"/>
          <w:sz w:val="20"/>
          <w:szCs w:val="20"/>
        </w:rPr>
        <w:t xml:space="preserve"> + WRB</w:t>
      </w:r>
    </w:p>
    <w:p w:rsidR="0034162B" w:rsidRPr="00681D58" w:rsidRDefault="0034162B" w:rsidP="00262172">
      <w:pPr>
        <w:autoSpaceDE w:val="0"/>
        <w:autoSpaceDN w:val="0"/>
        <w:adjustRightInd w:val="0"/>
        <w:rPr>
          <w:rFonts w:ascii="Arial" w:hAnsi="Arial" w:cs="Arial"/>
          <w:bCs/>
          <w:color w:val="000000"/>
          <w:sz w:val="8"/>
          <w:szCs w:val="8"/>
        </w:rPr>
      </w:pPr>
    </w:p>
    <w:p w:rsidR="00C91DD8" w:rsidRPr="00681D58" w:rsidRDefault="00C91DD8" w:rsidP="00262172">
      <w:pPr>
        <w:autoSpaceDE w:val="0"/>
        <w:autoSpaceDN w:val="0"/>
        <w:adjustRightInd w:val="0"/>
        <w:rPr>
          <w:rFonts w:ascii="Arial" w:hAnsi="Arial" w:cs="Arial"/>
          <w:b/>
          <w:bCs/>
          <w:color w:val="000000"/>
          <w:sz w:val="20"/>
          <w:szCs w:val="20"/>
        </w:rPr>
      </w:pPr>
      <w:r w:rsidRPr="00681D58">
        <w:rPr>
          <w:rFonts w:ascii="Arial" w:hAnsi="Arial" w:cs="Arial"/>
          <w:b/>
          <w:bCs/>
          <w:color w:val="000000"/>
          <w:sz w:val="20"/>
          <w:szCs w:val="20"/>
        </w:rPr>
        <w:t>PART 1 GENERAL</w:t>
      </w:r>
    </w:p>
    <w:p w:rsidR="00262172" w:rsidRPr="00681D58" w:rsidRDefault="00262172" w:rsidP="00C91DD8">
      <w:pPr>
        <w:autoSpaceDE w:val="0"/>
        <w:autoSpaceDN w:val="0"/>
        <w:adjustRightInd w:val="0"/>
        <w:rPr>
          <w:rFonts w:ascii="Arial" w:hAnsi="Arial" w:cs="Arial"/>
          <w:color w:val="000000"/>
          <w:sz w:val="8"/>
          <w:szCs w:val="8"/>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1.01 SUMMARY</w:t>
      </w:r>
    </w:p>
    <w:p w:rsidR="00EE2C49" w:rsidRPr="00681D58" w:rsidRDefault="00EE2C49" w:rsidP="00C91DD8">
      <w:pPr>
        <w:autoSpaceDE w:val="0"/>
        <w:autoSpaceDN w:val="0"/>
        <w:adjustRightInd w:val="0"/>
        <w:rPr>
          <w:rFonts w:ascii="Arial" w:hAnsi="Arial" w:cs="Arial"/>
          <w:color w:val="000000"/>
          <w:sz w:val="16"/>
          <w:szCs w:val="16"/>
        </w:rPr>
      </w:pPr>
    </w:p>
    <w:p w:rsidR="00C91DD8" w:rsidRPr="0034162B" w:rsidRDefault="00C91DD8" w:rsidP="0034162B">
      <w:pPr>
        <w:numPr>
          <w:ilvl w:val="0"/>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Section Includes: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xml:space="preserve"> for Use in Sidewall Construction.</w:t>
      </w:r>
    </w:p>
    <w:p w:rsidR="0034162B" w:rsidRPr="0034162B" w:rsidRDefault="0034162B" w:rsidP="0034162B">
      <w:pPr>
        <w:autoSpaceDE w:val="0"/>
        <w:autoSpaceDN w:val="0"/>
        <w:adjustRightInd w:val="0"/>
        <w:rPr>
          <w:rFonts w:ascii="Arial" w:hAnsi="Arial" w:cs="Arial"/>
          <w:color w:val="000000"/>
          <w:sz w:val="20"/>
          <w:szCs w:val="20"/>
        </w:rPr>
      </w:pPr>
    </w:p>
    <w:p w:rsidR="0034162B" w:rsidRPr="003D294E" w:rsidRDefault="0034162B" w:rsidP="0034162B">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Revise paragraph below to suit project requirements. If a reader of this section could reasonably expect to find a product or component specified in this section, but it is actually specified elsewhere, then the related section number(s) should be listed in the paragraph below. Add section numbers and titles as necessary and in the absence of related sections, delete paragraph below.</w:t>
      </w:r>
    </w:p>
    <w:p w:rsidR="0034162B" w:rsidRPr="0034162B" w:rsidRDefault="0034162B" w:rsidP="0034162B">
      <w:pPr>
        <w:autoSpaceDE w:val="0"/>
        <w:autoSpaceDN w:val="0"/>
        <w:adjustRightInd w:val="0"/>
        <w:rPr>
          <w:rFonts w:ascii="Arial" w:hAnsi="Arial" w:cs="Arial"/>
          <w:color w:val="000000"/>
          <w:sz w:val="20"/>
          <w:szCs w:val="20"/>
        </w:rPr>
      </w:pPr>
    </w:p>
    <w:p w:rsidR="0034162B" w:rsidRDefault="00C91DD8" w:rsidP="00262172">
      <w:pPr>
        <w:numPr>
          <w:ilvl w:val="0"/>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Related Sections</w:t>
      </w:r>
    </w:p>
    <w:p w:rsidR="00CF74CE" w:rsidRDefault="00C91DD8" w:rsidP="00065A33">
      <w:pPr>
        <w:numPr>
          <w:ilvl w:val="1"/>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Division 4 Section: Masonry Units</w:t>
      </w:r>
      <w:r w:rsidR="001E2BB5">
        <w:rPr>
          <w:rFonts w:ascii="Arial" w:hAnsi="Arial" w:cs="Arial"/>
          <w:color w:val="000000"/>
          <w:sz w:val="20"/>
          <w:szCs w:val="20"/>
        </w:rPr>
        <w:t xml:space="preserve"> (04 20 00)</w:t>
      </w:r>
      <w:r w:rsidRPr="0034162B">
        <w:rPr>
          <w:rFonts w:ascii="Arial" w:hAnsi="Arial" w:cs="Arial"/>
          <w:color w:val="000000"/>
          <w:sz w:val="20"/>
          <w:szCs w:val="20"/>
        </w:rPr>
        <w:t>, Stone</w:t>
      </w:r>
      <w:r w:rsidR="001E2BB5">
        <w:rPr>
          <w:rFonts w:ascii="Arial" w:hAnsi="Arial" w:cs="Arial"/>
          <w:color w:val="000000"/>
          <w:sz w:val="20"/>
          <w:szCs w:val="20"/>
        </w:rPr>
        <w:t xml:space="preserve"> (04 40 00), M</w:t>
      </w:r>
      <w:r w:rsidR="00CF74CE">
        <w:rPr>
          <w:rFonts w:ascii="Arial" w:hAnsi="Arial" w:cs="Arial"/>
          <w:color w:val="000000"/>
          <w:sz w:val="20"/>
          <w:szCs w:val="20"/>
        </w:rPr>
        <w:t>anufactured Masonry (04 70 00).</w:t>
      </w:r>
    </w:p>
    <w:p w:rsidR="0034162B" w:rsidRDefault="00CF74CE" w:rsidP="00065A33">
      <w:pPr>
        <w:numPr>
          <w:ilvl w:val="1"/>
          <w:numId w:val="4"/>
        </w:numPr>
        <w:autoSpaceDE w:val="0"/>
        <w:autoSpaceDN w:val="0"/>
        <w:adjustRightInd w:val="0"/>
        <w:rPr>
          <w:rFonts w:ascii="Arial" w:hAnsi="Arial" w:cs="Arial"/>
          <w:color w:val="000000"/>
          <w:sz w:val="20"/>
          <w:szCs w:val="20"/>
        </w:rPr>
      </w:pPr>
      <w:r>
        <w:rPr>
          <w:rFonts w:ascii="Arial" w:hAnsi="Arial" w:cs="Arial"/>
          <w:color w:val="000000"/>
          <w:sz w:val="20"/>
          <w:szCs w:val="20"/>
        </w:rPr>
        <w:t>Division 5 Section: Metal Framing (05 40 00).</w:t>
      </w:r>
    </w:p>
    <w:p w:rsidR="0034162B" w:rsidRDefault="00C91DD8" w:rsidP="00262172">
      <w:pPr>
        <w:numPr>
          <w:ilvl w:val="1"/>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Division 6 Section: Rough Carpentry</w:t>
      </w:r>
      <w:r w:rsidR="001E2BB5">
        <w:rPr>
          <w:rFonts w:ascii="Arial" w:hAnsi="Arial" w:cs="Arial"/>
          <w:color w:val="000000"/>
          <w:sz w:val="20"/>
          <w:szCs w:val="20"/>
        </w:rPr>
        <w:t xml:space="preserve"> (06 10 00)</w:t>
      </w:r>
      <w:r w:rsidR="00CF74CE">
        <w:rPr>
          <w:rFonts w:ascii="Arial" w:hAnsi="Arial" w:cs="Arial"/>
          <w:color w:val="000000"/>
          <w:sz w:val="20"/>
          <w:szCs w:val="20"/>
        </w:rPr>
        <w:t>, Finish Carpentry (06 20 00).</w:t>
      </w:r>
    </w:p>
    <w:p w:rsidR="00C91DD8" w:rsidRDefault="00C91DD8" w:rsidP="001E2BB5">
      <w:pPr>
        <w:numPr>
          <w:ilvl w:val="1"/>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Division 7 Section: Roofing and Siding Panels</w:t>
      </w:r>
      <w:r w:rsidR="001E2BB5">
        <w:rPr>
          <w:rFonts w:ascii="Arial" w:hAnsi="Arial" w:cs="Arial"/>
          <w:color w:val="000000"/>
          <w:sz w:val="20"/>
          <w:szCs w:val="20"/>
        </w:rPr>
        <w:t xml:space="preserve"> (07 40 00)</w:t>
      </w:r>
      <w:r w:rsidR="00CF74CE">
        <w:rPr>
          <w:rFonts w:ascii="Arial" w:hAnsi="Arial" w:cs="Arial"/>
          <w:color w:val="000000"/>
          <w:sz w:val="20"/>
          <w:szCs w:val="20"/>
        </w:rPr>
        <w:t xml:space="preserve">, </w:t>
      </w:r>
      <w:r w:rsidRPr="0034162B">
        <w:rPr>
          <w:rFonts w:ascii="Arial" w:hAnsi="Arial" w:cs="Arial"/>
          <w:color w:val="000000"/>
          <w:sz w:val="20"/>
          <w:szCs w:val="20"/>
        </w:rPr>
        <w:t>Exterior Ins</w:t>
      </w:r>
      <w:r w:rsidR="001E2BB5">
        <w:rPr>
          <w:rFonts w:ascii="Arial" w:hAnsi="Arial" w:cs="Arial"/>
          <w:color w:val="000000"/>
          <w:sz w:val="20"/>
          <w:szCs w:val="20"/>
        </w:rPr>
        <w:t xml:space="preserve">ulation and Finish Systems (07 24 00), </w:t>
      </w:r>
      <w:r w:rsidRPr="0034162B">
        <w:rPr>
          <w:rFonts w:ascii="Arial" w:hAnsi="Arial" w:cs="Arial"/>
          <w:color w:val="000000"/>
          <w:sz w:val="20"/>
          <w:szCs w:val="20"/>
        </w:rPr>
        <w:t>Fiber-Reinforced Cementitious Panels</w:t>
      </w:r>
      <w:r w:rsidR="001E2BB5">
        <w:rPr>
          <w:rFonts w:ascii="Arial" w:hAnsi="Arial" w:cs="Arial"/>
          <w:color w:val="000000"/>
          <w:sz w:val="20"/>
          <w:szCs w:val="20"/>
        </w:rPr>
        <w:t xml:space="preserve"> (</w:t>
      </w:r>
      <w:r w:rsidR="00CF74CE">
        <w:rPr>
          <w:rFonts w:ascii="Arial" w:hAnsi="Arial" w:cs="Arial"/>
          <w:color w:val="000000"/>
          <w:sz w:val="20"/>
          <w:szCs w:val="20"/>
        </w:rPr>
        <w:t>07 46 46</w:t>
      </w:r>
      <w:r w:rsidR="001E2BB5">
        <w:rPr>
          <w:rFonts w:ascii="Arial" w:hAnsi="Arial" w:cs="Arial"/>
          <w:color w:val="000000"/>
          <w:sz w:val="20"/>
          <w:szCs w:val="20"/>
        </w:rPr>
        <w:t>), Weather Barriers (07 25 00)</w:t>
      </w:r>
      <w:r w:rsidR="00CF74CE">
        <w:rPr>
          <w:rFonts w:ascii="Arial" w:hAnsi="Arial" w:cs="Arial"/>
          <w:color w:val="000000"/>
          <w:sz w:val="20"/>
          <w:szCs w:val="20"/>
        </w:rPr>
        <w:t>.</w:t>
      </w:r>
    </w:p>
    <w:p w:rsidR="00CF74CE" w:rsidRPr="0034162B" w:rsidRDefault="00CF74CE" w:rsidP="001E2BB5">
      <w:pPr>
        <w:numPr>
          <w:ilvl w:val="1"/>
          <w:numId w:val="4"/>
        </w:numPr>
        <w:autoSpaceDE w:val="0"/>
        <w:autoSpaceDN w:val="0"/>
        <w:adjustRightInd w:val="0"/>
        <w:rPr>
          <w:rFonts w:ascii="Arial" w:hAnsi="Arial" w:cs="Arial"/>
          <w:color w:val="000000"/>
          <w:sz w:val="20"/>
          <w:szCs w:val="20"/>
        </w:rPr>
      </w:pPr>
      <w:r>
        <w:rPr>
          <w:rFonts w:ascii="Arial" w:hAnsi="Arial" w:cs="Arial"/>
          <w:color w:val="000000"/>
          <w:sz w:val="20"/>
          <w:szCs w:val="20"/>
        </w:rPr>
        <w:t>Division 9 Section: Portland Cement Stucco Plastering (09 24 23), Veneer Plastering (09 26 00)</w:t>
      </w:r>
    </w:p>
    <w:p w:rsidR="00EE2C49" w:rsidRPr="0034162B" w:rsidRDefault="00EE2C49" w:rsidP="00EE2C49">
      <w:pPr>
        <w:autoSpaceDE w:val="0"/>
        <w:autoSpaceDN w:val="0"/>
        <w:adjustRightInd w:val="0"/>
        <w:ind w:firstLine="720"/>
        <w:rPr>
          <w:rFonts w:ascii="Arial" w:hAnsi="Arial" w:cs="Arial"/>
          <w:color w:val="000000"/>
          <w:sz w:val="20"/>
          <w:szCs w:val="20"/>
        </w:rPr>
      </w:pPr>
    </w:p>
    <w:p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Article below includes submittal of relevant data to be furnished by Contractor before, du</w:t>
      </w:r>
      <w:r w:rsidR="00EE2C49" w:rsidRPr="003D294E">
        <w:rPr>
          <w:rFonts w:ascii="Arial" w:hAnsi="Arial" w:cs="Arial"/>
          <w:i/>
          <w:color w:val="000000"/>
          <w:sz w:val="18"/>
          <w:szCs w:val="18"/>
        </w:rPr>
        <w:t xml:space="preserve">ring or after construction.  </w:t>
      </w:r>
      <w:r w:rsidRPr="003D294E">
        <w:rPr>
          <w:rFonts w:ascii="Arial" w:hAnsi="Arial" w:cs="Arial"/>
          <w:i/>
          <w:color w:val="000000"/>
          <w:sz w:val="18"/>
          <w:szCs w:val="18"/>
        </w:rPr>
        <w:t>Coordinate this article with Architect’s and Contractor’s duties and responsibilities in Conditions of the Contract and Division 1 Submittal</w:t>
      </w:r>
      <w:r w:rsidR="00EE2C49" w:rsidRPr="003D294E">
        <w:rPr>
          <w:rFonts w:ascii="Arial" w:hAnsi="Arial" w:cs="Arial"/>
          <w:i/>
          <w:color w:val="000000"/>
          <w:sz w:val="18"/>
          <w:szCs w:val="18"/>
        </w:rPr>
        <w:t xml:space="preserve"> </w:t>
      </w:r>
      <w:r w:rsidRPr="003D294E">
        <w:rPr>
          <w:rFonts w:ascii="Arial" w:hAnsi="Arial" w:cs="Arial"/>
          <w:i/>
          <w:color w:val="000000"/>
          <w:sz w:val="18"/>
          <w:szCs w:val="18"/>
        </w:rPr>
        <w:t>Procedures Section.</w:t>
      </w:r>
    </w:p>
    <w:p w:rsidR="00EE2C49" w:rsidRPr="0034162B" w:rsidRDefault="00EE2C49" w:rsidP="00C91DD8">
      <w:pPr>
        <w:autoSpaceDE w:val="0"/>
        <w:autoSpaceDN w:val="0"/>
        <w:adjustRightInd w:val="0"/>
        <w:rPr>
          <w:rFonts w:ascii="Arial" w:hAnsi="Arial" w:cs="Arial"/>
          <w:color w:val="000000"/>
          <w:sz w:val="20"/>
          <w:szCs w:val="20"/>
        </w:rPr>
      </w:pPr>
    </w:p>
    <w:p w:rsidR="000211B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1.02 REFERENCES</w:t>
      </w:r>
    </w:p>
    <w:p w:rsidR="000211BB" w:rsidRPr="00681D58" w:rsidRDefault="000211BB" w:rsidP="00C91DD8">
      <w:pPr>
        <w:autoSpaceDE w:val="0"/>
        <w:autoSpaceDN w:val="0"/>
        <w:adjustRightInd w:val="0"/>
        <w:rPr>
          <w:rFonts w:ascii="Arial" w:hAnsi="Arial" w:cs="Arial"/>
          <w:color w:val="000000"/>
          <w:sz w:val="16"/>
          <w:szCs w:val="16"/>
        </w:rPr>
      </w:pPr>
    </w:p>
    <w:p w:rsidR="00973C58" w:rsidRPr="00973C58" w:rsidRDefault="00973C5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 xml:space="preserve">Specifier Note: </w:t>
      </w:r>
      <w:r>
        <w:rPr>
          <w:rFonts w:ascii="Arial" w:hAnsi="Arial" w:cs="Arial"/>
          <w:i/>
          <w:color w:val="000000"/>
          <w:sz w:val="18"/>
          <w:szCs w:val="18"/>
        </w:rPr>
        <w:t>List standards referenced in this section with all referenced designations and titles.  Please note, this article does not require compliance with standards; however, the testing standards used are listed below.</w:t>
      </w:r>
    </w:p>
    <w:p w:rsidR="00973C58" w:rsidRDefault="00973C58" w:rsidP="00C91DD8">
      <w:pPr>
        <w:autoSpaceDE w:val="0"/>
        <w:autoSpaceDN w:val="0"/>
        <w:adjustRightInd w:val="0"/>
        <w:rPr>
          <w:rFonts w:ascii="Arial" w:hAnsi="Arial" w:cs="Arial"/>
          <w:color w:val="000000"/>
          <w:sz w:val="20"/>
          <w:szCs w:val="20"/>
        </w:rPr>
      </w:pPr>
    </w:p>
    <w:p w:rsidR="000211B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ASTM C 167-98: </w:t>
      </w:r>
      <w:r w:rsidR="00C25DA1">
        <w:rPr>
          <w:rFonts w:ascii="Arial" w:hAnsi="Arial" w:cs="Arial"/>
          <w:color w:val="000000"/>
          <w:sz w:val="20"/>
          <w:szCs w:val="20"/>
        </w:rPr>
        <w:t>Standard Test Method for Thickness and Density of Blanket or Batt Thermal Insulations</w:t>
      </w:r>
    </w:p>
    <w:p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ASTM C 165-00: </w:t>
      </w:r>
      <w:r w:rsidR="00C25DA1">
        <w:rPr>
          <w:rFonts w:ascii="Arial" w:hAnsi="Arial" w:cs="Arial"/>
          <w:color w:val="000000"/>
          <w:sz w:val="20"/>
          <w:szCs w:val="20"/>
        </w:rPr>
        <w:t xml:space="preserve">Standard Test Method for Measuring </w:t>
      </w:r>
      <w:r>
        <w:rPr>
          <w:rFonts w:ascii="Arial" w:hAnsi="Arial" w:cs="Arial"/>
          <w:color w:val="000000"/>
          <w:sz w:val="20"/>
          <w:szCs w:val="20"/>
        </w:rPr>
        <w:t>Compressive Properties</w:t>
      </w:r>
      <w:r w:rsidR="00C25DA1">
        <w:rPr>
          <w:rFonts w:ascii="Arial" w:hAnsi="Arial" w:cs="Arial"/>
          <w:color w:val="000000"/>
          <w:sz w:val="20"/>
          <w:szCs w:val="20"/>
        </w:rPr>
        <w:t xml:space="preserve"> of Thermal Insulations</w:t>
      </w:r>
    </w:p>
    <w:p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ASTM D 4533: </w:t>
      </w:r>
      <w:r w:rsidR="00C25DA1">
        <w:rPr>
          <w:rFonts w:ascii="Arial" w:hAnsi="Arial" w:cs="Arial"/>
          <w:color w:val="000000"/>
          <w:sz w:val="20"/>
          <w:szCs w:val="20"/>
        </w:rPr>
        <w:t xml:space="preserve">Standard Test Method for </w:t>
      </w:r>
      <w:r>
        <w:rPr>
          <w:rFonts w:ascii="Arial" w:hAnsi="Arial" w:cs="Arial"/>
          <w:color w:val="000000"/>
          <w:sz w:val="20"/>
          <w:szCs w:val="20"/>
        </w:rPr>
        <w:t>Trapezoidal Tear Strength</w:t>
      </w:r>
      <w:r w:rsidR="00C25DA1">
        <w:rPr>
          <w:rFonts w:ascii="Arial" w:hAnsi="Arial" w:cs="Arial"/>
          <w:color w:val="000000"/>
          <w:sz w:val="20"/>
          <w:szCs w:val="20"/>
        </w:rPr>
        <w:t xml:space="preserve"> of Geotextiles</w:t>
      </w:r>
    </w:p>
    <w:p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ASTM D 4632: </w:t>
      </w:r>
      <w:r w:rsidR="00C25DA1">
        <w:rPr>
          <w:rFonts w:ascii="Arial" w:hAnsi="Arial" w:cs="Arial"/>
          <w:color w:val="000000"/>
          <w:sz w:val="20"/>
          <w:szCs w:val="20"/>
        </w:rPr>
        <w:t xml:space="preserve">Standard Test Method for </w:t>
      </w:r>
      <w:r>
        <w:rPr>
          <w:rFonts w:ascii="Arial" w:hAnsi="Arial" w:cs="Arial"/>
          <w:color w:val="000000"/>
          <w:sz w:val="20"/>
          <w:szCs w:val="20"/>
        </w:rPr>
        <w:t>Grab</w:t>
      </w:r>
      <w:r w:rsidR="00C25DA1">
        <w:rPr>
          <w:rFonts w:ascii="Arial" w:hAnsi="Arial" w:cs="Arial"/>
          <w:color w:val="000000"/>
          <w:sz w:val="20"/>
          <w:szCs w:val="20"/>
        </w:rPr>
        <w:t>-Breaking Load and Elongation of Textiles</w:t>
      </w:r>
    </w:p>
    <w:p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ASTM E 84: </w:t>
      </w:r>
      <w:r w:rsidR="00C25DA1">
        <w:rPr>
          <w:rFonts w:ascii="Arial" w:hAnsi="Arial" w:cs="Arial"/>
          <w:color w:val="000000"/>
          <w:sz w:val="20"/>
          <w:szCs w:val="20"/>
        </w:rPr>
        <w:t xml:space="preserve">Standard Test Method for </w:t>
      </w:r>
      <w:r>
        <w:rPr>
          <w:rFonts w:ascii="Arial" w:hAnsi="Arial" w:cs="Arial"/>
          <w:color w:val="000000"/>
          <w:sz w:val="20"/>
          <w:szCs w:val="20"/>
        </w:rPr>
        <w:t>Surface Burning Characteristics</w:t>
      </w:r>
      <w:r w:rsidR="00C25DA1">
        <w:rPr>
          <w:rFonts w:ascii="Arial" w:hAnsi="Arial" w:cs="Arial"/>
          <w:color w:val="000000"/>
          <w:sz w:val="20"/>
          <w:szCs w:val="20"/>
        </w:rPr>
        <w:t xml:space="preserve"> of Building Materials</w:t>
      </w:r>
    </w:p>
    <w:p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Fed. Std. 191A Method 5874</w:t>
      </w:r>
      <w:r w:rsidR="00C25DA1">
        <w:rPr>
          <w:rFonts w:ascii="Arial" w:hAnsi="Arial" w:cs="Arial"/>
          <w:color w:val="000000"/>
          <w:sz w:val="20"/>
          <w:szCs w:val="20"/>
        </w:rPr>
        <w:t xml:space="preserve">: </w:t>
      </w:r>
      <w:r w:rsidR="00973C58">
        <w:rPr>
          <w:rFonts w:ascii="Arial" w:hAnsi="Arial" w:cs="Arial"/>
          <w:color w:val="000000"/>
          <w:sz w:val="20"/>
          <w:szCs w:val="20"/>
        </w:rPr>
        <w:t>Cold-Crack Resistance</w:t>
      </w:r>
    </w:p>
    <w:p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ASTM D</w:t>
      </w:r>
      <w:r w:rsidR="00CC7FA6">
        <w:rPr>
          <w:rFonts w:ascii="Arial" w:hAnsi="Arial" w:cs="Arial"/>
          <w:color w:val="000000"/>
          <w:sz w:val="20"/>
          <w:szCs w:val="20"/>
        </w:rPr>
        <w:t xml:space="preserve"> </w:t>
      </w:r>
      <w:r>
        <w:rPr>
          <w:rFonts w:ascii="Arial" w:hAnsi="Arial" w:cs="Arial"/>
          <w:color w:val="000000"/>
          <w:sz w:val="20"/>
          <w:szCs w:val="20"/>
        </w:rPr>
        <w:t xml:space="preserve">4716: </w:t>
      </w:r>
      <w:r w:rsidR="00C25DA1">
        <w:rPr>
          <w:rFonts w:ascii="Arial" w:hAnsi="Arial" w:cs="Arial"/>
          <w:color w:val="000000"/>
          <w:sz w:val="20"/>
          <w:szCs w:val="20"/>
        </w:rPr>
        <w:t xml:space="preserve">Standard Test Method for Determining the (in-plane) Flow Rate per Unit Width and Hydraulic Transmissivity of a </w:t>
      </w:r>
      <w:proofErr w:type="spellStart"/>
      <w:r w:rsidR="00C25DA1">
        <w:rPr>
          <w:rFonts w:ascii="Arial" w:hAnsi="Arial" w:cs="Arial"/>
          <w:color w:val="000000"/>
          <w:sz w:val="20"/>
          <w:szCs w:val="20"/>
        </w:rPr>
        <w:t>Geosynthetic</w:t>
      </w:r>
      <w:proofErr w:type="spellEnd"/>
      <w:r w:rsidR="00C25DA1">
        <w:rPr>
          <w:rFonts w:ascii="Arial" w:hAnsi="Arial" w:cs="Arial"/>
          <w:color w:val="000000"/>
          <w:sz w:val="20"/>
          <w:szCs w:val="20"/>
        </w:rPr>
        <w:t xml:space="preserve"> Using a Constant Head</w:t>
      </w:r>
    </w:p>
    <w:p w:rsidR="000211BB" w:rsidRDefault="0034387B" w:rsidP="00C91DD8">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ASTM E</w:t>
      </w:r>
      <w:r w:rsidR="00CC7FA6">
        <w:rPr>
          <w:rFonts w:ascii="Arial" w:hAnsi="Arial" w:cs="Arial"/>
          <w:color w:val="000000"/>
          <w:sz w:val="20"/>
          <w:szCs w:val="20"/>
        </w:rPr>
        <w:t xml:space="preserve"> </w:t>
      </w:r>
      <w:r>
        <w:rPr>
          <w:rFonts w:ascii="Arial" w:hAnsi="Arial" w:cs="Arial"/>
          <w:color w:val="000000"/>
          <w:sz w:val="20"/>
          <w:szCs w:val="20"/>
        </w:rPr>
        <w:t xml:space="preserve">2273: </w:t>
      </w:r>
      <w:r w:rsidR="00C25DA1">
        <w:rPr>
          <w:rFonts w:ascii="Arial" w:hAnsi="Arial" w:cs="Arial"/>
          <w:color w:val="000000"/>
          <w:sz w:val="20"/>
          <w:szCs w:val="20"/>
        </w:rPr>
        <w:t>Standard Test Method for Determining the Drainage Efficiency of Exterior Insulation and Finish Systems (EIFS) Clad Wall Assemblies</w:t>
      </w:r>
    </w:p>
    <w:p w:rsidR="000211BB" w:rsidRDefault="000211BB" w:rsidP="00C91DD8">
      <w:pPr>
        <w:autoSpaceDE w:val="0"/>
        <w:autoSpaceDN w:val="0"/>
        <w:adjustRightInd w:val="0"/>
        <w:rPr>
          <w:rFonts w:ascii="Arial" w:hAnsi="Arial" w:cs="Arial"/>
          <w:color w:val="000000"/>
          <w:sz w:val="20"/>
          <w:szCs w:val="20"/>
        </w:rPr>
      </w:pPr>
    </w:p>
    <w:p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1.03</w:t>
      </w:r>
      <w:r w:rsidR="00C91DD8" w:rsidRPr="0034162B">
        <w:rPr>
          <w:rFonts w:ascii="Arial" w:hAnsi="Arial" w:cs="Arial"/>
          <w:color w:val="000000"/>
          <w:sz w:val="20"/>
          <w:szCs w:val="20"/>
        </w:rPr>
        <w:t xml:space="preserve"> SUBMITTALS</w:t>
      </w:r>
    </w:p>
    <w:p w:rsidR="00EE2C49" w:rsidRPr="00681D58" w:rsidRDefault="00EE2C49" w:rsidP="00C91DD8">
      <w:pPr>
        <w:autoSpaceDE w:val="0"/>
        <w:autoSpaceDN w:val="0"/>
        <w:adjustRightInd w:val="0"/>
        <w:rPr>
          <w:rFonts w:ascii="Arial" w:hAnsi="Arial" w:cs="Arial"/>
          <w:color w:val="000000"/>
          <w:sz w:val="16"/>
          <w:szCs w:val="16"/>
        </w:rPr>
      </w:pPr>
    </w:p>
    <w:p w:rsidR="00EE2C49" w:rsidRDefault="00C91DD8" w:rsidP="003D294E">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General: Submit listed submittals in accordance with Conditions of the Contract and </w:t>
      </w:r>
      <w:r w:rsidR="00EE2C49" w:rsidRPr="0034162B">
        <w:rPr>
          <w:rFonts w:ascii="Arial" w:hAnsi="Arial" w:cs="Arial"/>
          <w:color w:val="000000"/>
          <w:sz w:val="20"/>
          <w:szCs w:val="20"/>
        </w:rPr>
        <w:t xml:space="preserve">Division 1 Submittal Procedures </w:t>
      </w:r>
      <w:r w:rsidRPr="0034162B">
        <w:rPr>
          <w:rFonts w:ascii="Arial" w:hAnsi="Arial" w:cs="Arial"/>
          <w:color w:val="000000"/>
          <w:sz w:val="20"/>
          <w:szCs w:val="20"/>
        </w:rPr>
        <w:t>Section.</w:t>
      </w:r>
    </w:p>
    <w:p w:rsidR="003D294E" w:rsidRDefault="00C91DD8" w:rsidP="00C91DD8">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Product Data: Submit manufacturer’s product data and installation instructions.</w:t>
      </w:r>
    </w:p>
    <w:p w:rsidR="003D294E" w:rsidRDefault="00C91DD8" w:rsidP="00C91DD8">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lastRenderedPageBreak/>
        <w:t>Samples: Submit selection and verification samples.</w:t>
      </w:r>
    </w:p>
    <w:p w:rsidR="003D294E" w:rsidRDefault="00C91DD8" w:rsidP="00262172">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Closeout Submittals: Submit the following:</w:t>
      </w:r>
    </w:p>
    <w:p w:rsidR="00C91DD8" w:rsidRPr="0034162B" w:rsidRDefault="00C91DD8" w:rsidP="00065A33">
      <w:pPr>
        <w:numPr>
          <w:ilvl w:val="1"/>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Warranty documents specified herein.</w:t>
      </w:r>
    </w:p>
    <w:p w:rsidR="00EE2C49" w:rsidRPr="0034162B" w:rsidRDefault="00EE2C49" w:rsidP="00C91DD8">
      <w:pPr>
        <w:autoSpaceDE w:val="0"/>
        <w:autoSpaceDN w:val="0"/>
        <w:adjustRightInd w:val="0"/>
        <w:rPr>
          <w:rFonts w:ascii="Arial" w:hAnsi="Arial" w:cs="Arial"/>
          <w:color w:val="000000"/>
          <w:sz w:val="20"/>
          <w:szCs w:val="20"/>
        </w:rPr>
      </w:pPr>
    </w:p>
    <w:p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 xml:space="preserve">Specifier Note: Article below should include statements of prerequisites, standards, limitations and criteria that establish an overall </w:t>
      </w:r>
      <w:r w:rsidR="00EE2C49" w:rsidRPr="003D294E">
        <w:rPr>
          <w:rFonts w:ascii="Arial" w:hAnsi="Arial" w:cs="Arial"/>
          <w:i/>
          <w:color w:val="000000"/>
          <w:sz w:val="18"/>
          <w:szCs w:val="18"/>
        </w:rPr>
        <w:t>level of</w:t>
      </w:r>
      <w:r w:rsidRPr="003D294E">
        <w:rPr>
          <w:rFonts w:ascii="Arial" w:hAnsi="Arial" w:cs="Arial"/>
          <w:i/>
          <w:color w:val="000000"/>
          <w:sz w:val="18"/>
          <w:szCs w:val="18"/>
        </w:rPr>
        <w:t xml:space="preserve"> quality for products and workmanship for this section. Coordinate article below with Division 1 Quality Assurance Section.</w:t>
      </w:r>
    </w:p>
    <w:p w:rsidR="00EE2C49" w:rsidRPr="0034162B" w:rsidRDefault="00EE2C49" w:rsidP="00C91DD8">
      <w:pPr>
        <w:autoSpaceDE w:val="0"/>
        <w:autoSpaceDN w:val="0"/>
        <w:adjustRightInd w:val="0"/>
        <w:rPr>
          <w:rFonts w:ascii="Arial" w:hAnsi="Arial" w:cs="Arial"/>
          <w:color w:val="000000"/>
          <w:sz w:val="20"/>
          <w:szCs w:val="20"/>
        </w:rPr>
      </w:pPr>
    </w:p>
    <w:p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1.04</w:t>
      </w:r>
      <w:r w:rsidR="00C91DD8" w:rsidRPr="0034162B">
        <w:rPr>
          <w:rFonts w:ascii="Arial" w:hAnsi="Arial" w:cs="Arial"/>
          <w:color w:val="000000"/>
          <w:sz w:val="20"/>
          <w:szCs w:val="20"/>
        </w:rPr>
        <w:t xml:space="preserve"> QUALITY ASSURANCE</w:t>
      </w:r>
    </w:p>
    <w:p w:rsidR="00EE2C49" w:rsidRPr="00681D58" w:rsidRDefault="00EE2C49" w:rsidP="00C91DD8">
      <w:pPr>
        <w:autoSpaceDE w:val="0"/>
        <w:autoSpaceDN w:val="0"/>
        <w:adjustRightInd w:val="0"/>
        <w:rPr>
          <w:rFonts w:ascii="Arial" w:hAnsi="Arial" w:cs="Arial"/>
          <w:color w:val="000000"/>
          <w:sz w:val="16"/>
          <w:szCs w:val="16"/>
        </w:rPr>
      </w:pPr>
    </w:p>
    <w:p w:rsidR="00EE2C49" w:rsidRDefault="00C91DD8" w:rsidP="00C91DD8">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Installer Qualifications: Utilize an installer having demonstrated experience on projects of similar size and complexity.</w:t>
      </w:r>
    </w:p>
    <w:p w:rsidR="003D294E" w:rsidRDefault="003D294E" w:rsidP="003D294E">
      <w:pPr>
        <w:autoSpaceDE w:val="0"/>
        <w:autoSpaceDN w:val="0"/>
        <w:adjustRightInd w:val="0"/>
        <w:rPr>
          <w:rFonts w:ascii="Arial" w:hAnsi="Arial" w:cs="Arial"/>
          <w:color w:val="000000"/>
          <w:sz w:val="20"/>
          <w:szCs w:val="20"/>
        </w:rPr>
      </w:pPr>
    </w:p>
    <w:p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Retain paragraph below if mock-up is required.</w:t>
      </w:r>
    </w:p>
    <w:p w:rsidR="003D294E" w:rsidRDefault="003D294E" w:rsidP="003D294E">
      <w:pPr>
        <w:autoSpaceDE w:val="0"/>
        <w:autoSpaceDN w:val="0"/>
        <w:adjustRightInd w:val="0"/>
        <w:rPr>
          <w:rFonts w:ascii="Arial" w:hAnsi="Arial" w:cs="Arial"/>
          <w:color w:val="000000"/>
          <w:sz w:val="20"/>
          <w:szCs w:val="20"/>
        </w:rPr>
      </w:pPr>
    </w:p>
    <w:p w:rsidR="003D294E" w:rsidRDefault="00C91DD8" w:rsidP="00262172">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Mock-Ups: [Specify requirements for mock-up.].</w:t>
      </w:r>
    </w:p>
    <w:p w:rsidR="003D294E" w:rsidRDefault="00C91DD8" w:rsidP="003D294E">
      <w:pPr>
        <w:numPr>
          <w:ilvl w:val="1"/>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Subject to acceptance by owner, mock-up may be retained as part of finish work.</w:t>
      </w:r>
    </w:p>
    <w:p w:rsidR="003D294E" w:rsidRDefault="00C91DD8" w:rsidP="00065A33">
      <w:pPr>
        <w:numPr>
          <w:ilvl w:val="1"/>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If mock-up is not retained, remove and properly dispose of mock-up.</w:t>
      </w:r>
    </w:p>
    <w:p w:rsidR="003D294E" w:rsidRDefault="003D294E" w:rsidP="003D294E">
      <w:pPr>
        <w:autoSpaceDE w:val="0"/>
        <w:autoSpaceDN w:val="0"/>
        <w:adjustRightInd w:val="0"/>
        <w:rPr>
          <w:rFonts w:ascii="Arial" w:hAnsi="Arial" w:cs="Arial"/>
          <w:color w:val="000000"/>
          <w:sz w:val="20"/>
          <w:szCs w:val="20"/>
        </w:rPr>
      </w:pPr>
    </w:p>
    <w:p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Retain paragraph below if pre-installation meeting is required.</w:t>
      </w:r>
    </w:p>
    <w:p w:rsidR="003D294E" w:rsidRDefault="003D294E" w:rsidP="003D294E">
      <w:pPr>
        <w:autoSpaceDE w:val="0"/>
        <w:autoSpaceDN w:val="0"/>
        <w:adjustRightInd w:val="0"/>
        <w:rPr>
          <w:rFonts w:ascii="Arial" w:hAnsi="Arial" w:cs="Arial"/>
          <w:color w:val="000000"/>
          <w:sz w:val="20"/>
          <w:szCs w:val="20"/>
        </w:rPr>
      </w:pPr>
    </w:p>
    <w:p w:rsidR="00C91DD8" w:rsidRPr="0034162B" w:rsidRDefault="00C91DD8" w:rsidP="003D294E">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Pre</w:t>
      </w:r>
      <w:r w:rsidR="00EE2C49" w:rsidRPr="0034162B">
        <w:rPr>
          <w:rFonts w:ascii="Arial" w:hAnsi="Arial" w:cs="Arial"/>
          <w:color w:val="000000"/>
          <w:sz w:val="20"/>
          <w:szCs w:val="20"/>
        </w:rPr>
        <w:t>-</w:t>
      </w:r>
      <w:r w:rsidRPr="0034162B">
        <w:rPr>
          <w:rFonts w:ascii="Arial" w:hAnsi="Arial" w:cs="Arial"/>
          <w:color w:val="000000"/>
          <w:sz w:val="20"/>
          <w:szCs w:val="20"/>
        </w:rPr>
        <w:t>installation Meetings: [Specify requirements for meeting.].</w:t>
      </w:r>
    </w:p>
    <w:p w:rsidR="00EE2C49" w:rsidRPr="0034162B" w:rsidRDefault="00EE2C49" w:rsidP="00C91DD8">
      <w:pPr>
        <w:autoSpaceDE w:val="0"/>
        <w:autoSpaceDN w:val="0"/>
        <w:adjustRightInd w:val="0"/>
        <w:rPr>
          <w:rFonts w:ascii="Arial" w:hAnsi="Arial" w:cs="Arial"/>
          <w:color w:val="000000"/>
          <w:sz w:val="20"/>
          <w:szCs w:val="20"/>
        </w:rPr>
      </w:pPr>
    </w:p>
    <w:p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Article below should include specific protection and environmental conditions required dur</w:t>
      </w:r>
      <w:r w:rsidR="00C50A27" w:rsidRPr="003D294E">
        <w:rPr>
          <w:rFonts w:ascii="Arial" w:hAnsi="Arial" w:cs="Arial"/>
          <w:i/>
          <w:color w:val="000000"/>
          <w:sz w:val="18"/>
          <w:szCs w:val="18"/>
        </w:rPr>
        <w:t xml:space="preserve">ing storage. Coordinate article </w:t>
      </w:r>
      <w:r w:rsidRPr="003D294E">
        <w:rPr>
          <w:rFonts w:ascii="Arial" w:hAnsi="Arial" w:cs="Arial"/>
          <w:i/>
          <w:color w:val="000000"/>
          <w:sz w:val="18"/>
          <w:szCs w:val="18"/>
        </w:rPr>
        <w:t>below with Division 1 Product Requirements Section.</w:t>
      </w:r>
    </w:p>
    <w:p w:rsidR="00C50A27" w:rsidRPr="0034162B" w:rsidRDefault="00C50A27" w:rsidP="00C91DD8">
      <w:pPr>
        <w:autoSpaceDE w:val="0"/>
        <w:autoSpaceDN w:val="0"/>
        <w:adjustRightInd w:val="0"/>
        <w:rPr>
          <w:rFonts w:ascii="Arial" w:hAnsi="Arial" w:cs="Arial"/>
          <w:color w:val="000000"/>
          <w:sz w:val="20"/>
          <w:szCs w:val="20"/>
        </w:rPr>
      </w:pPr>
    </w:p>
    <w:p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1.05</w:t>
      </w:r>
      <w:r w:rsidR="00C91DD8" w:rsidRPr="0034162B">
        <w:rPr>
          <w:rFonts w:ascii="Arial" w:hAnsi="Arial" w:cs="Arial"/>
          <w:color w:val="000000"/>
          <w:sz w:val="20"/>
          <w:szCs w:val="20"/>
        </w:rPr>
        <w:t xml:space="preserve"> DELIVERY, STORAGE &amp; HANDLING</w:t>
      </w:r>
    </w:p>
    <w:p w:rsidR="00C50A27" w:rsidRPr="00681D58" w:rsidRDefault="00C50A27" w:rsidP="00C91DD8">
      <w:pPr>
        <w:autoSpaceDE w:val="0"/>
        <w:autoSpaceDN w:val="0"/>
        <w:adjustRightInd w:val="0"/>
        <w:rPr>
          <w:rFonts w:ascii="Arial" w:hAnsi="Arial" w:cs="Arial"/>
          <w:color w:val="000000"/>
          <w:sz w:val="16"/>
          <w:szCs w:val="16"/>
        </w:rPr>
      </w:pPr>
    </w:p>
    <w:p w:rsidR="003D294E" w:rsidRDefault="00C91DD8" w:rsidP="003D294E">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General: Comply with Division 1 Product Requirement Section.</w:t>
      </w:r>
    </w:p>
    <w:p w:rsidR="003D294E" w:rsidRDefault="00C91DD8" w:rsidP="00C91DD8">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Delivery: Deliver materials in manufacturer’s original, unopened, undamaged containers with identification labels intact.</w:t>
      </w:r>
    </w:p>
    <w:p w:rsidR="00C91DD8" w:rsidRPr="0034162B" w:rsidRDefault="00C91DD8" w:rsidP="00C91DD8">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Storage and Protection: Store materials protected from exposure to harmful environmental conditions and at temperature</w:t>
      </w:r>
      <w:r w:rsidR="00262172" w:rsidRPr="0034162B">
        <w:rPr>
          <w:rFonts w:ascii="Arial" w:hAnsi="Arial" w:cs="Arial"/>
          <w:color w:val="000000"/>
          <w:sz w:val="20"/>
          <w:szCs w:val="20"/>
        </w:rPr>
        <w:t xml:space="preserve"> </w:t>
      </w:r>
      <w:r w:rsidRPr="0034162B">
        <w:rPr>
          <w:rFonts w:ascii="Arial" w:hAnsi="Arial" w:cs="Arial"/>
          <w:color w:val="000000"/>
          <w:sz w:val="20"/>
          <w:szCs w:val="20"/>
        </w:rPr>
        <w:t>and humidity conditions recommended by the manufacturer.</w:t>
      </w:r>
    </w:p>
    <w:p w:rsidR="00961A1D" w:rsidRPr="0034162B" w:rsidRDefault="00961A1D" w:rsidP="00C91DD8">
      <w:pPr>
        <w:autoSpaceDE w:val="0"/>
        <w:autoSpaceDN w:val="0"/>
        <w:adjustRightInd w:val="0"/>
        <w:rPr>
          <w:rFonts w:ascii="Arial" w:hAnsi="Arial" w:cs="Arial"/>
          <w:color w:val="000000"/>
          <w:sz w:val="20"/>
          <w:szCs w:val="20"/>
        </w:rPr>
      </w:pPr>
    </w:p>
    <w:p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Coordinate article below with Conditions of the Contract and with Division 1 Closeout Submittals (Warranty) Section.</w:t>
      </w:r>
      <w:r w:rsidR="003D294E" w:rsidRPr="003D294E">
        <w:rPr>
          <w:rFonts w:ascii="Arial" w:hAnsi="Arial" w:cs="Arial"/>
          <w:i/>
          <w:color w:val="000000"/>
          <w:sz w:val="18"/>
          <w:szCs w:val="18"/>
        </w:rPr>
        <w:t xml:space="preserve">  </w:t>
      </w:r>
      <w:r w:rsidRPr="003D294E">
        <w:rPr>
          <w:rFonts w:ascii="Arial" w:hAnsi="Arial" w:cs="Arial"/>
          <w:i/>
          <w:color w:val="000000"/>
          <w:sz w:val="18"/>
          <w:szCs w:val="18"/>
        </w:rPr>
        <w:t>Use this article to require special or extended warranty or bond covering the work of this section.</w:t>
      </w:r>
    </w:p>
    <w:p w:rsidR="00961A1D" w:rsidRPr="0034162B" w:rsidRDefault="00961A1D" w:rsidP="00C91DD8">
      <w:pPr>
        <w:autoSpaceDE w:val="0"/>
        <w:autoSpaceDN w:val="0"/>
        <w:adjustRightInd w:val="0"/>
        <w:rPr>
          <w:rFonts w:ascii="Arial" w:hAnsi="Arial" w:cs="Arial"/>
          <w:color w:val="000000"/>
          <w:sz w:val="20"/>
          <w:szCs w:val="20"/>
        </w:rPr>
      </w:pPr>
    </w:p>
    <w:p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1.06</w:t>
      </w:r>
      <w:r w:rsidR="00C91DD8" w:rsidRPr="0034162B">
        <w:rPr>
          <w:rFonts w:ascii="Arial" w:hAnsi="Arial" w:cs="Arial"/>
          <w:color w:val="000000"/>
          <w:sz w:val="20"/>
          <w:szCs w:val="20"/>
        </w:rPr>
        <w:t xml:space="preserve"> WARRANTY</w:t>
      </w:r>
    </w:p>
    <w:p w:rsidR="00961A1D" w:rsidRPr="00681D58" w:rsidRDefault="00961A1D" w:rsidP="00C91DD8">
      <w:pPr>
        <w:autoSpaceDE w:val="0"/>
        <w:autoSpaceDN w:val="0"/>
        <w:adjustRightInd w:val="0"/>
        <w:rPr>
          <w:rFonts w:ascii="Arial" w:hAnsi="Arial" w:cs="Arial"/>
          <w:color w:val="000000"/>
          <w:sz w:val="16"/>
          <w:szCs w:val="16"/>
        </w:rPr>
      </w:pPr>
    </w:p>
    <w:p w:rsidR="00C91DD8" w:rsidRDefault="00C91DD8" w:rsidP="003D294E">
      <w:pPr>
        <w:numPr>
          <w:ilvl w:val="0"/>
          <w:numId w:val="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Project Warranty: Refer to Conditions of the Contract for project warranty provisions.</w:t>
      </w:r>
    </w:p>
    <w:p w:rsidR="003D294E" w:rsidRDefault="00C91DD8" w:rsidP="00C91DD8">
      <w:pPr>
        <w:numPr>
          <w:ilvl w:val="0"/>
          <w:numId w:val="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Manufacturer’s Warranty: Submit, for Owner’s acceptance, manufacturer’s standard warranty document executed by</w:t>
      </w:r>
      <w:r w:rsidR="00530553" w:rsidRPr="0034162B">
        <w:rPr>
          <w:rFonts w:ascii="Arial" w:hAnsi="Arial" w:cs="Arial"/>
          <w:color w:val="000000"/>
          <w:sz w:val="20"/>
          <w:szCs w:val="20"/>
        </w:rPr>
        <w:t xml:space="preserve"> </w:t>
      </w:r>
      <w:r w:rsidRPr="0034162B">
        <w:rPr>
          <w:rFonts w:ascii="Arial" w:hAnsi="Arial" w:cs="Arial"/>
          <w:color w:val="000000"/>
          <w:sz w:val="20"/>
          <w:szCs w:val="20"/>
        </w:rPr>
        <w:t>authorized company official. Manufacturer’s warranty is in addition to, and not a limitation of, other rights Owner may have</w:t>
      </w:r>
      <w:r w:rsidR="00530553" w:rsidRPr="0034162B">
        <w:rPr>
          <w:rFonts w:ascii="Arial" w:hAnsi="Arial" w:cs="Arial"/>
          <w:color w:val="000000"/>
          <w:sz w:val="20"/>
          <w:szCs w:val="20"/>
        </w:rPr>
        <w:t xml:space="preserve"> </w:t>
      </w:r>
      <w:r w:rsidRPr="0034162B">
        <w:rPr>
          <w:rFonts w:ascii="Arial" w:hAnsi="Arial" w:cs="Arial"/>
          <w:color w:val="000000"/>
          <w:sz w:val="20"/>
          <w:szCs w:val="20"/>
        </w:rPr>
        <w:t>under contract documents.</w:t>
      </w:r>
    </w:p>
    <w:p w:rsidR="003D294E" w:rsidRDefault="003D294E" w:rsidP="003D294E">
      <w:pPr>
        <w:autoSpaceDE w:val="0"/>
        <w:autoSpaceDN w:val="0"/>
        <w:adjustRightInd w:val="0"/>
        <w:rPr>
          <w:rFonts w:ascii="Arial" w:hAnsi="Arial" w:cs="Arial"/>
          <w:color w:val="000000"/>
          <w:sz w:val="20"/>
          <w:szCs w:val="20"/>
        </w:rPr>
      </w:pPr>
    </w:p>
    <w:p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Coordinate subparagraph below with manufacturer’s warranty requirements.</w:t>
      </w:r>
    </w:p>
    <w:p w:rsidR="003D294E" w:rsidRDefault="003D294E" w:rsidP="003D294E">
      <w:pPr>
        <w:autoSpaceDE w:val="0"/>
        <w:autoSpaceDN w:val="0"/>
        <w:adjustRightInd w:val="0"/>
        <w:rPr>
          <w:rFonts w:ascii="Arial" w:hAnsi="Arial" w:cs="Arial"/>
          <w:color w:val="000000"/>
          <w:sz w:val="20"/>
          <w:szCs w:val="20"/>
        </w:rPr>
      </w:pPr>
    </w:p>
    <w:p w:rsidR="00961A1D" w:rsidRDefault="00C91DD8" w:rsidP="00C91DD8">
      <w:pPr>
        <w:numPr>
          <w:ilvl w:val="0"/>
          <w:numId w:val="13"/>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Warranty </w:t>
      </w:r>
      <w:r w:rsidR="00F82388">
        <w:rPr>
          <w:rFonts w:ascii="Arial" w:hAnsi="Arial" w:cs="Arial"/>
          <w:color w:val="000000"/>
          <w:sz w:val="20"/>
          <w:szCs w:val="20"/>
        </w:rPr>
        <w:t>Period: 2</w:t>
      </w:r>
      <w:r w:rsidRPr="0034162B">
        <w:rPr>
          <w:rFonts w:ascii="Arial" w:hAnsi="Arial" w:cs="Arial"/>
          <w:color w:val="000000"/>
          <w:sz w:val="20"/>
          <w:szCs w:val="20"/>
        </w:rPr>
        <w:t>0 years, beginning with date of substantial completion.</w:t>
      </w:r>
    </w:p>
    <w:p w:rsidR="00681D58" w:rsidRDefault="00681D58" w:rsidP="00681D58">
      <w:pPr>
        <w:autoSpaceDE w:val="0"/>
        <w:autoSpaceDN w:val="0"/>
        <w:adjustRightInd w:val="0"/>
        <w:rPr>
          <w:rFonts w:ascii="Arial" w:hAnsi="Arial" w:cs="Arial"/>
          <w:color w:val="000000"/>
          <w:sz w:val="20"/>
          <w:szCs w:val="20"/>
        </w:rPr>
      </w:pPr>
    </w:p>
    <w:p w:rsidR="00681D58" w:rsidRDefault="00681D58" w:rsidP="00681D58">
      <w:pPr>
        <w:autoSpaceDE w:val="0"/>
        <w:autoSpaceDN w:val="0"/>
        <w:adjustRightInd w:val="0"/>
        <w:rPr>
          <w:rFonts w:ascii="Arial" w:hAnsi="Arial" w:cs="Arial"/>
          <w:color w:val="000000"/>
          <w:sz w:val="20"/>
          <w:szCs w:val="20"/>
        </w:rPr>
      </w:pPr>
    </w:p>
    <w:p w:rsidR="00681D58" w:rsidRPr="0034162B" w:rsidRDefault="00681D58" w:rsidP="00681D5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b/>
          <w:bCs/>
          <w:color w:val="000000"/>
          <w:sz w:val="20"/>
          <w:szCs w:val="20"/>
        </w:rPr>
      </w:pPr>
      <w:r w:rsidRPr="0034162B">
        <w:rPr>
          <w:rFonts w:ascii="Arial" w:hAnsi="Arial" w:cs="Arial"/>
          <w:b/>
          <w:bCs/>
          <w:color w:val="000000"/>
          <w:sz w:val="20"/>
          <w:szCs w:val="20"/>
        </w:rPr>
        <w:t>PART 2 PRODUCTS</w:t>
      </w:r>
    </w:p>
    <w:p w:rsidR="00961A1D" w:rsidRPr="00186133" w:rsidRDefault="00961A1D" w:rsidP="00C91DD8">
      <w:pPr>
        <w:autoSpaceDE w:val="0"/>
        <w:autoSpaceDN w:val="0"/>
        <w:adjustRightInd w:val="0"/>
        <w:rPr>
          <w:rFonts w:ascii="Arial" w:hAnsi="Arial" w:cs="Arial"/>
          <w:b/>
          <w:bCs/>
          <w:color w:val="000000"/>
          <w:sz w:val="8"/>
          <w:szCs w:val="8"/>
        </w:rPr>
      </w:pPr>
    </w:p>
    <w:p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 xml:space="preserve">Specifier Note: Retain article below for proprietary method specification. Add product </w:t>
      </w:r>
      <w:r w:rsidR="00065A33" w:rsidRPr="00065A33">
        <w:rPr>
          <w:rFonts w:ascii="Arial" w:hAnsi="Arial" w:cs="Arial"/>
          <w:i/>
          <w:color w:val="000000"/>
          <w:sz w:val="18"/>
          <w:szCs w:val="18"/>
        </w:rPr>
        <w:t>attributes and</w:t>
      </w:r>
      <w:r w:rsidRPr="00065A33">
        <w:rPr>
          <w:rFonts w:ascii="Arial" w:hAnsi="Arial" w:cs="Arial"/>
          <w:i/>
          <w:color w:val="000000"/>
          <w:sz w:val="18"/>
          <w:szCs w:val="18"/>
        </w:rPr>
        <w:t xml:space="preserve"> performance characteristics, material</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standards and descriptions as applicable. Use of such phrases as “or equal” or “or approved equal” or similar phrases may cause</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ambiguity in specifications. Such phrases require verification (procedural, legal and regulatory) and assignment of responsibility for</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determining “or equal” products.</w:t>
      </w:r>
    </w:p>
    <w:p w:rsidR="00961A1D" w:rsidRPr="0034162B" w:rsidRDefault="00961A1D" w:rsidP="00C91DD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2.01 RAINSCREEN</w:t>
      </w:r>
    </w:p>
    <w:p w:rsidR="00961A1D" w:rsidRPr="00681D58" w:rsidRDefault="00961A1D" w:rsidP="00C91DD8">
      <w:pPr>
        <w:autoSpaceDE w:val="0"/>
        <w:autoSpaceDN w:val="0"/>
        <w:adjustRightInd w:val="0"/>
        <w:rPr>
          <w:rFonts w:ascii="Arial" w:hAnsi="Arial" w:cs="Arial"/>
          <w:color w:val="000000"/>
          <w:sz w:val="16"/>
          <w:szCs w:val="16"/>
        </w:rPr>
      </w:pPr>
    </w:p>
    <w:p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Retain or delete paragraph</w:t>
      </w:r>
      <w:r w:rsidR="00ED0F17">
        <w:rPr>
          <w:rFonts w:ascii="Arial" w:hAnsi="Arial" w:cs="Arial"/>
          <w:i/>
          <w:color w:val="000000"/>
          <w:sz w:val="18"/>
          <w:szCs w:val="18"/>
        </w:rPr>
        <w:t>(s)</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below per project requirements and specifier’s practice.</w:t>
      </w:r>
    </w:p>
    <w:p w:rsidR="00961A1D" w:rsidRPr="0034162B" w:rsidRDefault="00961A1D" w:rsidP="00C91DD8">
      <w:pPr>
        <w:autoSpaceDE w:val="0"/>
        <w:autoSpaceDN w:val="0"/>
        <w:adjustRightInd w:val="0"/>
        <w:rPr>
          <w:rFonts w:ascii="Arial" w:hAnsi="Arial" w:cs="Arial"/>
          <w:color w:val="000000"/>
          <w:sz w:val="20"/>
          <w:szCs w:val="20"/>
        </w:rPr>
      </w:pPr>
    </w:p>
    <w:p w:rsidR="00065A33" w:rsidRDefault="00C91DD8" w:rsidP="00C91DD8">
      <w:pPr>
        <w:numPr>
          <w:ilvl w:val="0"/>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Manufacturer: Benjamin Obdyke Incorporated.</w:t>
      </w:r>
    </w:p>
    <w:p w:rsidR="00065A33" w:rsidRDefault="00C91DD8" w:rsidP="00065A33">
      <w:pPr>
        <w:numPr>
          <w:ilvl w:val="0"/>
          <w:numId w:val="1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Contact: </w:t>
      </w:r>
      <w:smartTag w:uri="urn:schemas-microsoft-com:office:smarttags" w:element="Street">
        <w:smartTag w:uri="urn:schemas-microsoft-com:office:smarttags" w:element="address">
          <w:r w:rsidR="00262172" w:rsidRPr="0034162B">
            <w:rPr>
              <w:rFonts w:ascii="Arial" w:hAnsi="Arial" w:cs="Arial"/>
              <w:color w:val="000000"/>
              <w:sz w:val="20"/>
              <w:szCs w:val="20"/>
            </w:rPr>
            <w:t>400 Babylon Road</w:t>
          </w:r>
        </w:smartTag>
      </w:smartTag>
      <w:r w:rsidR="00262172" w:rsidRPr="0034162B">
        <w:rPr>
          <w:rFonts w:ascii="Arial" w:hAnsi="Arial" w:cs="Arial"/>
          <w:color w:val="000000"/>
          <w:sz w:val="20"/>
          <w:szCs w:val="20"/>
        </w:rPr>
        <w:t>, Suite A</w:t>
      </w:r>
      <w:r w:rsidRPr="0034162B">
        <w:rPr>
          <w:rFonts w:ascii="Arial" w:hAnsi="Arial" w:cs="Arial"/>
          <w:color w:val="000000"/>
          <w:sz w:val="20"/>
          <w:szCs w:val="20"/>
        </w:rPr>
        <w:t xml:space="preserve">, </w:t>
      </w:r>
      <w:smartTag w:uri="urn:schemas-microsoft-com:office:smarttags" w:element="place">
        <w:smartTag w:uri="urn:schemas-microsoft-com:office:smarttags" w:element="City">
          <w:r w:rsidRPr="0034162B">
            <w:rPr>
              <w:rFonts w:ascii="Arial" w:hAnsi="Arial" w:cs="Arial"/>
              <w:color w:val="000000"/>
              <w:sz w:val="20"/>
              <w:szCs w:val="20"/>
            </w:rPr>
            <w:t>Horsham</w:t>
          </w:r>
        </w:smartTag>
        <w:r w:rsidRPr="0034162B">
          <w:rPr>
            <w:rFonts w:ascii="Arial" w:hAnsi="Arial" w:cs="Arial"/>
            <w:color w:val="000000"/>
            <w:sz w:val="20"/>
            <w:szCs w:val="20"/>
          </w:rPr>
          <w:t xml:space="preserve">, </w:t>
        </w:r>
        <w:smartTag w:uri="urn:schemas-microsoft-com:office:smarttags" w:element="State">
          <w:r w:rsidRPr="0034162B">
            <w:rPr>
              <w:rFonts w:ascii="Arial" w:hAnsi="Arial" w:cs="Arial"/>
              <w:color w:val="000000"/>
              <w:sz w:val="20"/>
              <w:szCs w:val="20"/>
            </w:rPr>
            <w:t>PA</w:t>
          </w:r>
        </w:smartTag>
        <w:r w:rsidRPr="0034162B">
          <w:rPr>
            <w:rFonts w:ascii="Arial" w:hAnsi="Arial" w:cs="Arial"/>
            <w:color w:val="000000"/>
            <w:sz w:val="20"/>
            <w:szCs w:val="20"/>
          </w:rPr>
          <w:t xml:space="preserve"> </w:t>
        </w:r>
        <w:smartTag w:uri="urn:schemas-microsoft-com:office:smarttags" w:element="PostalCode">
          <w:r w:rsidRPr="0034162B">
            <w:rPr>
              <w:rFonts w:ascii="Arial" w:hAnsi="Arial" w:cs="Arial"/>
              <w:color w:val="000000"/>
              <w:sz w:val="20"/>
              <w:szCs w:val="20"/>
            </w:rPr>
            <w:t>19044</w:t>
          </w:r>
        </w:smartTag>
      </w:smartTag>
      <w:r w:rsidRPr="0034162B">
        <w:rPr>
          <w:rFonts w:ascii="Arial" w:hAnsi="Arial" w:cs="Arial"/>
          <w:color w:val="000000"/>
          <w:sz w:val="20"/>
          <w:szCs w:val="20"/>
        </w:rPr>
        <w:t>; Telephone: (800) 523-5261; Fax: (215) 672-3731;</w:t>
      </w:r>
      <w:r w:rsidR="00065A33">
        <w:rPr>
          <w:rFonts w:ascii="Arial" w:hAnsi="Arial" w:cs="Arial"/>
          <w:color w:val="000000"/>
          <w:sz w:val="20"/>
          <w:szCs w:val="20"/>
        </w:rPr>
        <w:t xml:space="preserve"> </w:t>
      </w:r>
      <w:r w:rsidRPr="0034162B">
        <w:rPr>
          <w:rFonts w:ascii="Arial" w:hAnsi="Arial" w:cs="Arial"/>
          <w:color w:val="000000"/>
          <w:sz w:val="20"/>
          <w:szCs w:val="20"/>
        </w:rPr>
        <w:t xml:space="preserve">E-mail: </w:t>
      </w:r>
      <w:r w:rsidRPr="0034162B">
        <w:rPr>
          <w:rFonts w:ascii="Arial" w:hAnsi="Arial" w:cs="Arial"/>
          <w:color w:val="0000FF"/>
          <w:sz w:val="20"/>
          <w:szCs w:val="20"/>
        </w:rPr>
        <w:t>info@benjaminobdyke.com</w:t>
      </w:r>
      <w:r w:rsidRPr="0034162B">
        <w:rPr>
          <w:rFonts w:ascii="Arial" w:hAnsi="Arial" w:cs="Arial"/>
          <w:color w:val="000000"/>
          <w:sz w:val="20"/>
          <w:szCs w:val="20"/>
        </w:rPr>
        <w:t xml:space="preserve">; website: </w:t>
      </w:r>
      <w:hyperlink r:id="rId7" w:history="1">
        <w:r w:rsidR="00065A33" w:rsidRPr="004A3B4F">
          <w:rPr>
            <w:rStyle w:val="Hyperlink"/>
            <w:rFonts w:ascii="Arial" w:hAnsi="Arial" w:cs="Arial"/>
            <w:sz w:val="20"/>
            <w:szCs w:val="20"/>
          </w:rPr>
          <w:t>www.benjaminobdyke.com</w:t>
        </w:r>
      </w:hyperlink>
      <w:r w:rsidRPr="0034162B">
        <w:rPr>
          <w:rFonts w:ascii="Arial" w:hAnsi="Arial" w:cs="Arial"/>
          <w:color w:val="000000"/>
          <w:sz w:val="20"/>
          <w:szCs w:val="20"/>
        </w:rPr>
        <w:t>.</w:t>
      </w:r>
      <w:r w:rsidR="00065A33">
        <w:rPr>
          <w:rFonts w:ascii="Arial" w:hAnsi="Arial" w:cs="Arial"/>
          <w:color w:val="000000"/>
          <w:sz w:val="20"/>
          <w:szCs w:val="20"/>
        </w:rPr>
        <w:t>)</w:t>
      </w:r>
    </w:p>
    <w:p w:rsidR="00065A33" w:rsidRDefault="00C91DD8" w:rsidP="00065A33">
      <w:pPr>
        <w:numPr>
          <w:ilvl w:val="0"/>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Proprietary Products/Systems: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including the following:</w:t>
      </w:r>
    </w:p>
    <w:p w:rsidR="00F82388" w:rsidRPr="003244FE" w:rsidRDefault="00F82388" w:rsidP="00F82388">
      <w:pPr>
        <w:numPr>
          <w:ilvl w:val="1"/>
          <w:numId w:val="14"/>
        </w:numPr>
        <w:autoSpaceDE w:val="0"/>
        <w:autoSpaceDN w:val="0"/>
        <w:adjustRightInd w:val="0"/>
        <w:rPr>
          <w:rFonts w:ascii="Arial" w:hAnsi="Arial" w:cs="Arial"/>
          <w:sz w:val="20"/>
          <w:szCs w:val="20"/>
        </w:rPr>
      </w:pPr>
      <w:r w:rsidRPr="003244FE">
        <w:rPr>
          <w:rFonts w:ascii="Arial" w:hAnsi="Arial" w:cs="Arial"/>
          <w:sz w:val="20"/>
          <w:szCs w:val="20"/>
        </w:rPr>
        <w:t>Slicker</w:t>
      </w:r>
      <w:r w:rsidRPr="003244FE">
        <w:rPr>
          <w:rFonts w:ascii="Arial" w:hAnsi="Arial" w:cs="Arial"/>
          <w:sz w:val="20"/>
          <w:szCs w:val="20"/>
          <w:vertAlign w:val="superscript"/>
        </w:rPr>
        <w:t>®</w:t>
      </w:r>
      <w:r w:rsidRPr="003244FE">
        <w:rPr>
          <w:rFonts w:ascii="Arial" w:hAnsi="Arial" w:cs="Arial"/>
          <w:sz w:val="20"/>
          <w:szCs w:val="20"/>
        </w:rPr>
        <w:t xml:space="preserve"> </w:t>
      </w:r>
      <w:r>
        <w:rPr>
          <w:rFonts w:ascii="Arial" w:hAnsi="Arial" w:cs="Arial"/>
          <w:sz w:val="20"/>
          <w:szCs w:val="20"/>
        </w:rPr>
        <w:t>HP</w:t>
      </w:r>
    </w:p>
    <w:p w:rsidR="00F82388" w:rsidRPr="003244FE" w:rsidRDefault="00F82388" w:rsidP="00F82388">
      <w:pPr>
        <w:numPr>
          <w:ilvl w:val="2"/>
          <w:numId w:val="14"/>
        </w:numPr>
        <w:autoSpaceDE w:val="0"/>
        <w:autoSpaceDN w:val="0"/>
        <w:adjustRightInd w:val="0"/>
        <w:rPr>
          <w:rFonts w:ascii="Arial" w:hAnsi="Arial" w:cs="Arial"/>
          <w:sz w:val="20"/>
          <w:szCs w:val="20"/>
        </w:rPr>
      </w:pPr>
      <w:r w:rsidRPr="003244FE">
        <w:rPr>
          <w:rFonts w:ascii="Arial" w:hAnsi="Arial" w:cs="Arial"/>
          <w:sz w:val="20"/>
          <w:szCs w:val="20"/>
        </w:rPr>
        <w:t xml:space="preserve">Description: Vertically-channeled three-dimensional matrix bonded to a </w:t>
      </w:r>
      <w:r w:rsidRPr="00F82388">
        <w:rPr>
          <w:rFonts w:ascii="Arial" w:hAnsi="Arial" w:cs="Arial"/>
          <w:i/>
          <w:sz w:val="20"/>
          <w:szCs w:val="20"/>
        </w:rPr>
        <w:t>detachable</w:t>
      </w:r>
      <w:r>
        <w:rPr>
          <w:rFonts w:ascii="Arial" w:hAnsi="Arial" w:cs="Arial"/>
          <w:sz w:val="20"/>
          <w:szCs w:val="20"/>
        </w:rPr>
        <w:t xml:space="preserve"> </w:t>
      </w:r>
      <w:r w:rsidRPr="003244FE">
        <w:rPr>
          <w:rFonts w:ascii="Arial" w:hAnsi="Arial" w:cs="Arial"/>
          <w:sz w:val="20"/>
          <w:szCs w:val="20"/>
        </w:rPr>
        <w:t>water-resistive barrier in roll form.</w:t>
      </w:r>
    </w:p>
    <w:p w:rsidR="00F82388" w:rsidRPr="003244FE" w:rsidRDefault="00F82388" w:rsidP="00F82388">
      <w:pPr>
        <w:numPr>
          <w:ilvl w:val="2"/>
          <w:numId w:val="14"/>
        </w:numPr>
        <w:autoSpaceDE w:val="0"/>
        <w:autoSpaceDN w:val="0"/>
        <w:adjustRightInd w:val="0"/>
        <w:rPr>
          <w:rFonts w:ascii="Arial" w:hAnsi="Arial" w:cs="Arial"/>
          <w:sz w:val="20"/>
          <w:szCs w:val="20"/>
        </w:rPr>
      </w:pPr>
      <w:r w:rsidRPr="003244FE">
        <w:rPr>
          <w:rFonts w:ascii="Arial" w:hAnsi="Arial" w:cs="Arial"/>
          <w:sz w:val="20"/>
          <w:szCs w:val="20"/>
        </w:rPr>
        <w:t>Material: Polypropylene (up to 40% post-industrial recycled content)</w:t>
      </w:r>
    </w:p>
    <w:p w:rsidR="00F82388" w:rsidRPr="003244FE" w:rsidRDefault="00F82388" w:rsidP="00F82388">
      <w:pPr>
        <w:numPr>
          <w:ilvl w:val="2"/>
          <w:numId w:val="14"/>
        </w:numPr>
        <w:autoSpaceDE w:val="0"/>
        <w:autoSpaceDN w:val="0"/>
        <w:adjustRightInd w:val="0"/>
        <w:rPr>
          <w:rFonts w:ascii="Arial" w:hAnsi="Arial" w:cs="Arial"/>
          <w:sz w:val="20"/>
          <w:szCs w:val="20"/>
        </w:rPr>
      </w:pPr>
      <w:r w:rsidRPr="003244FE">
        <w:rPr>
          <w:rFonts w:ascii="Arial" w:hAnsi="Arial" w:cs="Arial"/>
          <w:sz w:val="20"/>
          <w:szCs w:val="20"/>
        </w:rPr>
        <w:t>Width: 39.37 inches (1 m)</w:t>
      </w:r>
    </w:p>
    <w:p w:rsidR="00F82388" w:rsidRPr="003244FE" w:rsidRDefault="00F82388" w:rsidP="00F82388">
      <w:pPr>
        <w:numPr>
          <w:ilvl w:val="2"/>
          <w:numId w:val="14"/>
        </w:numPr>
        <w:autoSpaceDE w:val="0"/>
        <w:autoSpaceDN w:val="0"/>
        <w:adjustRightInd w:val="0"/>
        <w:rPr>
          <w:rFonts w:ascii="Arial" w:hAnsi="Arial" w:cs="Arial"/>
          <w:sz w:val="20"/>
          <w:szCs w:val="20"/>
        </w:rPr>
      </w:pPr>
      <w:r w:rsidRPr="003244FE">
        <w:rPr>
          <w:rFonts w:ascii="Arial" w:hAnsi="Arial" w:cs="Arial"/>
          <w:sz w:val="20"/>
          <w:szCs w:val="20"/>
        </w:rPr>
        <w:t>Length: 61 1/2 feet</w:t>
      </w:r>
    </w:p>
    <w:p w:rsidR="00F82388" w:rsidRPr="00A61E93" w:rsidRDefault="00F82388" w:rsidP="00F82388">
      <w:pPr>
        <w:numPr>
          <w:ilvl w:val="2"/>
          <w:numId w:val="14"/>
        </w:numPr>
        <w:autoSpaceDE w:val="0"/>
        <w:autoSpaceDN w:val="0"/>
        <w:adjustRightInd w:val="0"/>
        <w:rPr>
          <w:rFonts w:ascii="Arial" w:hAnsi="Arial" w:cs="Arial"/>
          <w:sz w:val="20"/>
          <w:szCs w:val="20"/>
        </w:rPr>
      </w:pPr>
      <w:r w:rsidRPr="00A61E93">
        <w:rPr>
          <w:rFonts w:ascii="Arial" w:hAnsi="Arial" w:cs="Arial"/>
          <w:sz w:val="20"/>
          <w:szCs w:val="20"/>
        </w:rPr>
        <w:t>Thickness: 0.25 inches (6.4 mm)</w:t>
      </w:r>
    </w:p>
    <w:p w:rsidR="00F82388" w:rsidRPr="00A61E93" w:rsidRDefault="00F82388" w:rsidP="00F82388">
      <w:pPr>
        <w:numPr>
          <w:ilvl w:val="2"/>
          <w:numId w:val="14"/>
        </w:numPr>
        <w:autoSpaceDE w:val="0"/>
        <w:autoSpaceDN w:val="0"/>
        <w:adjustRightInd w:val="0"/>
        <w:rPr>
          <w:rFonts w:ascii="Arial" w:hAnsi="Arial" w:cs="Arial"/>
          <w:sz w:val="20"/>
          <w:szCs w:val="20"/>
        </w:rPr>
      </w:pPr>
      <w:r w:rsidRPr="00A61E93">
        <w:rPr>
          <w:rFonts w:ascii="Arial" w:hAnsi="Arial" w:cs="Arial"/>
          <w:sz w:val="20"/>
          <w:szCs w:val="20"/>
        </w:rPr>
        <w:t xml:space="preserve">Weight: 15 </w:t>
      </w:r>
      <w:proofErr w:type="spellStart"/>
      <w:r w:rsidRPr="00A61E93">
        <w:rPr>
          <w:rFonts w:ascii="Arial" w:hAnsi="Arial" w:cs="Arial"/>
          <w:sz w:val="20"/>
          <w:szCs w:val="20"/>
        </w:rPr>
        <w:t>lbs</w:t>
      </w:r>
      <w:proofErr w:type="spellEnd"/>
      <w:r w:rsidRPr="00A61E93">
        <w:rPr>
          <w:rFonts w:ascii="Arial" w:hAnsi="Arial" w:cs="Arial"/>
          <w:sz w:val="20"/>
          <w:szCs w:val="20"/>
        </w:rPr>
        <w:t xml:space="preserve">/roll; 10 </w:t>
      </w:r>
      <w:proofErr w:type="spellStart"/>
      <w:r w:rsidRPr="00A61E93">
        <w:rPr>
          <w:rFonts w:ascii="Arial" w:hAnsi="Arial" w:cs="Arial"/>
          <w:sz w:val="20"/>
          <w:szCs w:val="20"/>
        </w:rPr>
        <w:t>oz</w:t>
      </w:r>
      <w:proofErr w:type="spellEnd"/>
      <w:r w:rsidRPr="00A61E93">
        <w:rPr>
          <w:rFonts w:ascii="Arial" w:hAnsi="Arial" w:cs="Arial"/>
          <w:sz w:val="20"/>
          <w:szCs w:val="20"/>
        </w:rPr>
        <w:t>/yd</w:t>
      </w:r>
      <w:r w:rsidRPr="00A61E93">
        <w:rPr>
          <w:rFonts w:ascii="Arial" w:hAnsi="Arial" w:cs="Arial"/>
          <w:sz w:val="20"/>
          <w:szCs w:val="20"/>
          <w:vertAlign w:val="superscript"/>
        </w:rPr>
        <w:t>2</w:t>
      </w:r>
      <w:r w:rsidRPr="00A61E93">
        <w:rPr>
          <w:rFonts w:ascii="Arial" w:hAnsi="Arial" w:cs="Arial"/>
          <w:sz w:val="20"/>
          <w:szCs w:val="20"/>
        </w:rPr>
        <w:t>.</w:t>
      </w:r>
    </w:p>
    <w:p w:rsidR="00F82388" w:rsidRPr="00F82388" w:rsidRDefault="00F82388" w:rsidP="00F82388">
      <w:pPr>
        <w:numPr>
          <w:ilvl w:val="2"/>
          <w:numId w:val="14"/>
        </w:numPr>
        <w:autoSpaceDE w:val="0"/>
        <w:autoSpaceDN w:val="0"/>
        <w:adjustRightInd w:val="0"/>
        <w:rPr>
          <w:rFonts w:ascii="Arial" w:hAnsi="Arial" w:cs="Arial"/>
          <w:sz w:val="20"/>
          <w:szCs w:val="20"/>
        </w:rPr>
      </w:pPr>
      <w:r w:rsidRPr="003244FE">
        <w:rPr>
          <w:rFonts w:ascii="Arial" w:hAnsi="Arial" w:cs="Arial"/>
          <w:sz w:val="20"/>
          <w:szCs w:val="20"/>
        </w:rPr>
        <w:t>Matrix Design: 8 channels per 4 inches (102 mm); 2 channels per inch (25.4 mm).</w:t>
      </w:r>
    </w:p>
    <w:p w:rsidR="00961A1D" w:rsidRPr="0034162B" w:rsidRDefault="00961A1D" w:rsidP="00C91DD8">
      <w:pPr>
        <w:autoSpaceDE w:val="0"/>
        <w:autoSpaceDN w:val="0"/>
        <w:adjustRightInd w:val="0"/>
        <w:rPr>
          <w:rFonts w:ascii="Arial" w:hAnsi="Arial" w:cs="Arial"/>
          <w:color w:val="000000"/>
          <w:sz w:val="20"/>
          <w:szCs w:val="20"/>
        </w:rPr>
      </w:pPr>
    </w:p>
    <w:p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Edit Article below to suit project requirements. If substitutions are permitted, edit text below. Add text to refer to Division</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1 Project Requirements (Product Substitutions Procedures) Section.</w:t>
      </w:r>
    </w:p>
    <w:p w:rsidR="004F0A2E" w:rsidRPr="0034162B" w:rsidRDefault="004F0A2E" w:rsidP="00C91DD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2.02 PRODUCT SUBSTITUTIONS</w:t>
      </w:r>
    </w:p>
    <w:p w:rsidR="00961A1D" w:rsidRPr="00681D58" w:rsidRDefault="00961A1D" w:rsidP="00C91DD8">
      <w:pPr>
        <w:autoSpaceDE w:val="0"/>
        <w:autoSpaceDN w:val="0"/>
        <w:adjustRightInd w:val="0"/>
        <w:rPr>
          <w:rFonts w:ascii="Arial" w:hAnsi="Arial" w:cs="Arial"/>
          <w:color w:val="000000"/>
          <w:sz w:val="16"/>
          <w:szCs w:val="16"/>
        </w:rPr>
      </w:pPr>
    </w:p>
    <w:p w:rsidR="00C91DD8" w:rsidRDefault="00C91DD8" w:rsidP="00065A33">
      <w:pPr>
        <w:numPr>
          <w:ilvl w:val="0"/>
          <w:numId w:val="21"/>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Substitutions: No substitutions permitted.</w:t>
      </w:r>
    </w:p>
    <w:p w:rsidR="00961A1D" w:rsidRPr="0034162B" w:rsidRDefault="00961A1D" w:rsidP="00C91DD8">
      <w:pPr>
        <w:autoSpaceDE w:val="0"/>
        <w:autoSpaceDN w:val="0"/>
        <w:adjustRightInd w:val="0"/>
        <w:rPr>
          <w:rFonts w:ascii="Arial" w:hAnsi="Arial" w:cs="Arial"/>
          <w:color w:val="000000"/>
          <w:sz w:val="20"/>
          <w:szCs w:val="20"/>
        </w:rPr>
      </w:pPr>
    </w:p>
    <w:p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Specify subordinate or secondary items that aid and assist primary products specified above or are necessary for</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preparation or installation of those items.</w:t>
      </w:r>
    </w:p>
    <w:p w:rsidR="00961A1D" w:rsidRPr="0034162B" w:rsidRDefault="00961A1D" w:rsidP="00C91DD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2.03 ACCESSORIES</w:t>
      </w:r>
    </w:p>
    <w:p w:rsidR="00961A1D" w:rsidRPr="00681D58" w:rsidRDefault="00961A1D" w:rsidP="00C91DD8">
      <w:pPr>
        <w:autoSpaceDE w:val="0"/>
        <w:autoSpaceDN w:val="0"/>
        <w:adjustRightInd w:val="0"/>
        <w:rPr>
          <w:rFonts w:ascii="Arial" w:hAnsi="Arial" w:cs="Arial"/>
          <w:color w:val="000000"/>
          <w:sz w:val="16"/>
          <w:szCs w:val="16"/>
        </w:rPr>
      </w:pPr>
    </w:p>
    <w:p w:rsidR="00C91DD8" w:rsidRDefault="00C91DD8" w:rsidP="00065A33">
      <w:pPr>
        <w:numPr>
          <w:ilvl w:val="0"/>
          <w:numId w:val="22"/>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Provide the following accessories:</w:t>
      </w:r>
    </w:p>
    <w:p w:rsidR="00DB24DE" w:rsidRPr="00BC6843" w:rsidRDefault="00DB24DE" w:rsidP="00DB24DE">
      <w:pPr>
        <w:numPr>
          <w:ilvl w:val="0"/>
          <w:numId w:val="2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Taping of housewrap seams is </w:t>
      </w:r>
      <w:r w:rsidRPr="00E70A79">
        <w:rPr>
          <w:rFonts w:ascii="Arial" w:hAnsi="Arial" w:cs="Arial"/>
          <w:b/>
          <w:color w:val="000000"/>
          <w:sz w:val="20"/>
          <w:szCs w:val="20"/>
        </w:rPr>
        <w:t>not required</w:t>
      </w:r>
      <w:r>
        <w:rPr>
          <w:rFonts w:ascii="Arial" w:hAnsi="Arial" w:cs="Arial"/>
          <w:color w:val="000000"/>
          <w:sz w:val="20"/>
          <w:szCs w:val="20"/>
        </w:rPr>
        <w:t xml:space="preserve">.  If taping seams, </w:t>
      </w:r>
      <w:proofErr w:type="spellStart"/>
      <w:r w:rsidRPr="00BC6843">
        <w:rPr>
          <w:rFonts w:ascii="Arial" w:hAnsi="Arial" w:cs="Arial"/>
          <w:color w:val="000000"/>
          <w:sz w:val="20"/>
          <w:szCs w:val="20"/>
        </w:rPr>
        <w:t>Hydro</w:t>
      </w:r>
      <w:r>
        <w:rPr>
          <w:rFonts w:ascii="Arial" w:hAnsi="Arial" w:cs="Arial"/>
          <w:color w:val="000000"/>
          <w:sz w:val="20"/>
          <w:szCs w:val="20"/>
        </w:rPr>
        <w:t>Flash</w:t>
      </w:r>
      <w:proofErr w:type="spellEnd"/>
      <w:r>
        <w:rPr>
          <w:rFonts w:ascii="Arial" w:hAnsi="Arial" w:cs="Arial"/>
          <w:color w:val="000000"/>
          <w:sz w:val="20"/>
          <w:szCs w:val="20"/>
        </w:rPr>
        <w:t>®</w:t>
      </w:r>
      <w:r w:rsidRPr="00BC6843">
        <w:rPr>
          <w:rFonts w:ascii="Arial" w:hAnsi="Arial" w:cs="Arial"/>
          <w:color w:val="000000"/>
          <w:sz w:val="20"/>
          <w:szCs w:val="20"/>
        </w:rPr>
        <w:t xml:space="preserve"> </w:t>
      </w:r>
      <w:r>
        <w:rPr>
          <w:rFonts w:ascii="Arial" w:hAnsi="Arial" w:cs="Arial"/>
          <w:color w:val="000000"/>
          <w:sz w:val="20"/>
          <w:szCs w:val="20"/>
        </w:rPr>
        <w:t>2.5 in must be used.</w:t>
      </w:r>
    </w:p>
    <w:p w:rsidR="00DB24DE" w:rsidRPr="00BC6843" w:rsidRDefault="00DB24DE" w:rsidP="00DB24DE">
      <w:pPr>
        <w:numPr>
          <w:ilvl w:val="1"/>
          <w:numId w:val="24"/>
        </w:numPr>
        <w:autoSpaceDE w:val="0"/>
        <w:autoSpaceDN w:val="0"/>
        <w:adjustRightInd w:val="0"/>
        <w:rPr>
          <w:rFonts w:ascii="Arial" w:hAnsi="Arial" w:cs="Arial"/>
          <w:sz w:val="20"/>
          <w:szCs w:val="20"/>
        </w:rPr>
      </w:pPr>
      <w:proofErr w:type="spellStart"/>
      <w:r w:rsidRPr="00BC6843">
        <w:rPr>
          <w:rFonts w:ascii="Arial" w:hAnsi="Arial" w:cs="Arial"/>
          <w:sz w:val="20"/>
          <w:szCs w:val="20"/>
        </w:rPr>
        <w:t>Hydro</w:t>
      </w:r>
      <w:r>
        <w:rPr>
          <w:rFonts w:ascii="Arial" w:hAnsi="Arial" w:cs="Arial"/>
          <w:sz w:val="20"/>
          <w:szCs w:val="20"/>
        </w:rPr>
        <w:t>Flash</w:t>
      </w:r>
      <w:proofErr w:type="spellEnd"/>
      <w:r>
        <w:rPr>
          <w:rFonts w:ascii="Arial" w:hAnsi="Arial" w:cs="Arial"/>
          <w:color w:val="000000"/>
          <w:sz w:val="20"/>
          <w:szCs w:val="20"/>
        </w:rPr>
        <w:t>®</w:t>
      </w:r>
      <w:r w:rsidRPr="00BC6843">
        <w:rPr>
          <w:rFonts w:ascii="Arial" w:hAnsi="Arial" w:cs="Arial"/>
          <w:sz w:val="20"/>
          <w:szCs w:val="20"/>
        </w:rPr>
        <w:t xml:space="preserve"> </w:t>
      </w:r>
      <w:r>
        <w:rPr>
          <w:rFonts w:ascii="Arial" w:hAnsi="Arial" w:cs="Arial"/>
          <w:sz w:val="20"/>
          <w:szCs w:val="20"/>
        </w:rPr>
        <w:t>2.5 in Characteristics</w:t>
      </w:r>
      <w:r w:rsidRPr="00BC6843">
        <w:rPr>
          <w:rFonts w:ascii="Arial" w:hAnsi="Arial" w:cs="Arial"/>
          <w:sz w:val="20"/>
          <w:szCs w:val="20"/>
        </w:rPr>
        <w:t>:</w:t>
      </w:r>
    </w:p>
    <w:p w:rsidR="00DB24DE" w:rsidRPr="00BC6843" w:rsidRDefault="00DB24DE" w:rsidP="00DB24DE">
      <w:pPr>
        <w:numPr>
          <w:ilvl w:val="2"/>
          <w:numId w:val="24"/>
        </w:numPr>
        <w:autoSpaceDE w:val="0"/>
        <w:autoSpaceDN w:val="0"/>
        <w:adjustRightInd w:val="0"/>
        <w:rPr>
          <w:rFonts w:ascii="Arial" w:hAnsi="Arial" w:cs="Arial"/>
          <w:sz w:val="20"/>
          <w:szCs w:val="20"/>
        </w:rPr>
      </w:pPr>
      <w:r w:rsidRPr="00BC6843">
        <w:rPr>
          <w:rFonts w:ascii="Arial" w:hAnsi="Arial" w:cs="Arial"/>
          <w:sz w:val="20"/>
          <w:szCs w:val="20"/>
        </w:rPr>
        <w:t xml:space="preserve">Description: specially-formulated </w:t>
      </w:r>
      <w:r>
        <w:rPr>
          <w:rFonts w:ascii="Arial" w:hAnsi="Arial" w:cs="Arial"/>
          <w:sz w:val="20"/>
          <w:szCs w:val="20"/>
        </w:rPr>
        <w:t xml:space="preserve">self-adhered flashing </w:t>
      </w:r>
      <w:r w:rsidRPr="00BC6843">
        <w:rPr>
          <w:rFonts w:ascii="Arial" w:hAnsi="Arial" w:cs="Arial"/>
          <w:sz w:val="20"/>
          <w:szCs w:val="20"/>
        </w:rPr>
        <w:t xml:space="preserve">for </w:t>
      </w:r>
      <w:r w:rsidR="003964F3">
        <w:rPr>
          <w:rFonts w:ascii="Arial" w:hAnsi="Arial" w:cs="Arial"/>
          <w:color w:val="000000"/>
          <w:sz w:val="20"/>
          <w:szCs w:val="20"/>
        </w:rPr>
        <w:t>FlatWrap® UV</w:t>
      </w:r>
      <w:r w:rsidRPr="00684EF8">
        <w:rPr>
          <w:rFonts w:ascii="Arial" w:hAnsi="Arial" w:cs="Arial"/>
          <w:color w:val="000000"/>
          <w:sz w:val="20"/>
          <w:szCs w:val="20"/>
        </w:rPr>
        <w:t xml:space="preserve"> </w:t>
      </w:r>
      <w:r w:rsidRPr="00BC6843">
        <w:rPr>
          <w:rFonts w:ascii="Arial" w:hAnsi="Arial" w:cs="Arial"/>
          <w:sz w:val="20"/>
          <w:szCs w:val="20"/>
        </w:rPr>
        <w:t>Housewrap.</w:t>
      </w:r>
    </w:p>
    <w:p w:rsidR="00DB24DE" w:rsidRPr="00BC6843" w:rsidRDefault="00DB24DE" w:rsidP="00DB24DE">
      <w:pPr>
        <w:numPr>
          <w:ilvl w:val="2"/>
          <w:numId w:val="24"/>
        </w:numPr>
        <w:autoSpaceDE w:val="0"/>
        <w:autoSpaceDN w:val="0"/>
        <w:adjustRightInd w:val="0"/>
        <w:rPr>
          <w:rFonts w:ascii="Arial" w:hAnsi="Arial" w:cs="Arial"/>
          <w:sz w:val="20"/>
          <w:szCs w:val="20"/>
        </w:rPr>
      </w:pPr>
      <w:r w:rsidRPr="00BC6843">
        <w:rPr>
          <w:rFonts w:ascii="Arial" w:hAnsi="Arial" w:cs="Arial"/>
          <w:sz w:val="20"/>
          <w:szCs w:val="20"/>
        </w:rPr>
        <w:t xml:space="preserve">Material: polypropylene film with aggressive </w:t>
      </w:r>
      <w:r w:rsidR="00E70A79">
        <w:rPr>
          <w:rFonts w:ascii="Arial" w:hAnsi="Arial" w:cs="Arial"/>
          <w:sz w:val="20"/>
          <w:szCs w:val="20"/>
        </w:rPr>
        <w:t>synthetic</w:t>
      </w:r>
      <w:r w:rsidRPr="00BC6843">
        <w:rPr>
          <w:rFonts w:ascii="Arial" w:hAnsi="Arial" w:cs="Arial"/>
          <w:sz w:val="20"/>
          <w:szCs w:val="20"/>
        </w:rPr>
        <w:t xml:space="preserve"> adhesive.</w:t>
      </w:r>
    </w:p>
    <w:p w:rsidR="00DB24DE" w:rsidRPr="00BC6843" w:rsidRDefault="00DB24DE" w:rsidP="00DB24DE">
      <w:pPr>
        <w:numPr>
          <w:ilvl w:val="2"/>
          <w:numId w:val="24"/>
        </w:numPr>
        <w:autoSpaceDE w:val="0"/>
        <w:autoSpaceDN w:val="0"/>
        <w:adjustRightInd w:val="0"/>
        <w:rPr>
          <w:rFonts w:ascii="Arial" w:hAnsi="Arial" w:cs="Arial"/>
          <w:sz w:val="20"/>
          <w:szCs w:val="20"/>
        </w:rPr>
      </w:pPr>
      <w:r>
        <w:rPr>
          <w:rFonts w:ascii="Arial" w:hAnsi="Arial" w:cs="Arial"/>
          <w:sz w:val="20"/>
          <w:szCs w:val="20"/>
        </w:rPr>
        <w:t xml:space="preserve">Width: 2.5 inches </w:t>
      </w:r>
    </w:p>
    <w:p w:rsidR="00DB24DE" w:rsidRPr="00BC6843" w:rsidRDefault="00DB24DE" w:rsidP="00DB24DE">
      <w:pPr>
        <w:numPr>
          <w:ilvl w:val="2"/>
          <w:numId w:val="24"/>
        </w:numPr>
        <w:autoSpaceDE w:val="0"/>
        <w:autoSpaceDN w:val="0"/>
        <w:adjustRightInd w:val="0"/>
        <w:rPr>
          <w:rFonts w:ascii="Arial" w:hAnsi="Arial" w:cs="Arial"/>
          <w:sz w:val="20"/>
          <w:szCs w:val="20"/>
        </w:rPr>
      </w:pPr>
      <w:r>
        <w:rPr>
          <w:rFonts w:ascii="Arial" w:hAnsi="Arial" w:cs="Arial"/>
          <w:sz w:val="20"/>
          <w:szCs w:val="20"/>
        </w:rPr>
        <w:t xml:space="preserve">Length: 75 feet (26.8 </w:t>
      </w:r>
      <w:r w:rsidRPr="00BC6843">
        <w:rPr>
          <w:rFonts w:ascii="Arial" w:hAnsi="Arial" w:cs="Arial"/>
          <w:sz w:val="20"/>
          <w:szCs w:val="20"/>
        </w:rPr>
        <w:t>m)</w:t>
      </w:r>
    </w:p>
    <w:p w:rsidR="00DB24DE" w:rsidRPr="00BC6843" w:rsidRDefault="00DB24DE" w:rsidP="00DB24DE">
      <w:pPr>
        <w:numPr>
          <w:ilvl w:val="2"/>
          <w:numId w:val="24"/>
        </w:numPr>
        <w:autoSpaceDE w:val="0"/>
        <w:autoSpaceDN w:val="0"/>
        <w:adjustRightInd w:val="0"/>
        <w:rPr>
          <w:rFonts w:ascii="Arial" w:hAnsi="Arial" w:cs="Arial"/>
          <w:sz w:val="20"/>
          <w:szCs w:val="20"/>
        </w:rPr>
      </w:pPr>
      <w:r w:rsidRPr="00BC6843">
        <w:rPr>
          <w:rFonts w:ascii="Arial" w:hAnsi="Arial" w:cs="Arial"/>
          <w:sz w:val="20"/>
          <w:szCs w:val="20"/>
        </w:rPr>
        <w:lastRenderedPageBreak/>
        <w:t>Thickness:</w:t>
      </w:r>
      <w:r>
        <w:rPr>
          <w:rFonts w:ascii="Arial" w:hAnsi="Arial" w:cs="Arial"/>
          <w:sz w:val="20"/>
          <w:szCs w:val="20"/>
        </w:rPr>
        <w:t xml:space="preserve"> 14.5</w:t>
      </w:r>
      <w:r w:rsidRPr="00BC6843">
        <w:rPr>
          <w:rFonts w:ascii="Arial" w:hAnsi="Arial" w:cs="Arial"/>
          <w:sz w:val="20"/>
          <w:szCs w:val="20"/>
        </w:rPr>
        <w:t xml:space="preserve"> mil (</w:t>
      </w:r>
      <w:r>
        <w:rPr>
          <w:rFonts w:ascii="Arial" w:hAnsi="Arial" w:cs="Arial"/>
          <w:sz w:val="20"/>
          <w:szCs w:val="20"/>
        </w:rPr>
        <w:t>368.3</w:t>
      </w:r>
      <w:r w:rsidRPr="00BC6843">
        <w:rPr>
          <w:rFonts w:ascii="Arial" w:hAnsi="Arial" w:cs="Arial"/>
          <w:sz w:val="20"/>
          <w:szCs w:val="20"/>
        </w:rPr>
        <w:t xml:space="preserve"> microns)</w:t>
      </w:r>
    </w:p>
    <w:p w:rsidR="00DB24DE" w:rsidRPr="00BC6843" w:rsidRDefault="00DB24DE" w:rsidP="00DB24DE">
      <w:pPr>
        <w:numPr>
          <w:ilvl w:val="1"/>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Mate</w:t>
      </w:r>
      <w:r>
        <w:rPr>
          <w:rFonts w:ascii="Arial" w:hAnsi="Arial" w:cs="Arial"/>
          <w:color w:val="000000"/>
          <w:sz w:val="20"/>
          <w:szCs w:val="20"/>
        </w:rPr>
        <w:t>rial Standard: [3</w:t>
      </w:r>
      <w:r w:rsidRPr="00BC6843">
        <w:rPr>
          <w:rFonts w:ascii="Arial" w:hAnsi="Arial" w:cs="Arial"/>
          <w:color w:val="000000"/>
          <w:sz w:val="20"/>
          <w:szCs w:val="20"/>
        </w:rPr>
        <w:t xml:space="preserve"> inch or wider seam tape]</w:t>
      </w:r>
    </w:p>
    <w:p w:rsidR="00DB24DE" w:rsidRPr="00BC6843" w:rsidRDefault="00DB24DE" w:rsidP="00DB24DE">
      <w:pPr>
        <w:numPr>
          <w:ilvl w:val="1"/>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 xml:space="preserve">Manufacturer: [Acceptable to manufacturer of </w:t>
      </w:r>
      <w:r w:rsidR="00E70A79">
        <w:rPr>
          <w:rFonts w:ascii="Arial" w:hAnsi="Arial" w:cs="Arial"/>
          <w:color w:val="000000"/>
          <w:sz w:val="20"/>
          <w:szCs w:val="20"/>
        </w:rPr>
        <w:t>Slicker HP</w:t>
      </w:r>
      <w:r w:rsidRPr="00BC6843">
        <w:rPr>
          <w:rFonts w:ascii="Arial" w:hAnsi="Arial" w:cs="Arial"/>
          <w:color w:val="000000"/>
          <w:sz w:val="20"/>
          <w:szCs w:val="20"/>
        </w:rPr>
        <w:t>] [Benjamin Obdyke].</w:t>
      </w:r>
    </w:p>
    <w:p w:rsidR="00DB24DE" w:rsidRPr="00BC6843" w:rsidRDefault="00DB24DE" w:rsidP="00DB24DE">
      <w:pPr>
        <w:numPr>
          <w:ilvl w:val="0"/>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 xml:space="preserve">Fasteners: </w:t>
      </w:r>
    </w:p>
    <w:p w:rsidR="00DB24DE" w:rsidRDefault="00DB24DE" w:rsidP="00DB24DE">
      <w:pPr>
        <w:numPr>
          <w:ilvl w:val="0"/>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Flashing:</w:t>
      </w:r>
      <w:r>
        <w:rPr>
          <w:rFonts w:ascii="Arial" w:hAnsi="Arial" w:cs="Arial"/>
          <w:color w:val="000000"/>
          <w:sz w:val="20"/>
          <w:szCs w:val="20"/>
        </w:rPr>
        <w:t xml:space="preserve"> [</w:t>
      </w:r>
      <w:proofErr w:type="spellStart"/>
      <w:r>
        <w:rPr>
          <w:rFonts w:ascii="Arial" w:hAnsi="Arial" w:cs="Arial"/>
          <w:color w:val="000000"/>
          <w:sz w:val="20"/>
          <w:szCs w:val="20"/>
        </w:rPr>
        <w:t>HydroFlash</w:t>
      </w:r>
      <w:proofErr w:type="spellEnd"/>
      <w:r w:rsidR="003964F3">
        <w:rPr>
          <w:rFonts w:ascii="Arial" w:hAnsi="Arial" w:cs="Arial"/>
          <w:color w:val="000000"/>
          <w:sz w:val="20"/>
          <w:szCs w:val="20"/>
        </w:rPr>
        <w:t>®</w:t>
      </w:r>
      <w:r>
        <w:rPr>
          <w:rFonts w:ascii="Arial" w:hAnsi="Arial" w:cs="Arial"/>
          <w:color w:val="000000"/>
          <w:sz w:val="20"/>
          <w:szCs w:val="20"/>
        </w:rPr>
        <w:t xml:space="preserve"> Self-Adhered Flashing]</w:t>
      </w:r>
    </w:p>
    <w:p w:rsidR="00DB24DE" w:rsidRPr="00BC6843" w:rsidRDefault="00DB24DE" w:rsidP="00DB24DE">
      <w:pPr>
        <w:numPr>
          <w:ilvl w:val="1"/>
          <w:numId w:val="24"/>
        </w:numPr>
        <w:autoSpaceDE w:val="0"/>
        <w:autoSpaceDN w:val="0"/>
        <w:adjustRightInd w:val="0"/>
        <w:rPr>
          <w:rFonts w:ascii="Arial" w:hAnsi="Arial" w:cs="Arial"/>
          <w:sz w:val="20"/>
          <w:szCs w:val="20"/>
        </w:rPr>
      </w:pPr>
      <w:proofErr w:type="spellStart"/>
      <w:r w:rsidRPr="00BC6843">
        <w:rPr>
          <w:rFonts w:ascii="Arial" w:hAnsi="Arial" w:cs="Arial"/>
          <w:sz w:val="20"/>
          <w:szCs w:val="20"/>
        </w:rPr>
        <w:t>Hydro</w:t>
      </w:r>
      <w:r>
        <w:rPr>
          <w:rFonts w:ascii="Arial" w:hAnsi="Arial" w:cs="Arial"/>
          <w:sz w:val="20"/>
          <w:szCs w:val="20"/>
        </w:rPr>
        <w:t>Flash</w:t>
      </w:r>
      <w:proofErr w:type="spellEnd"/>
      <w:r w:rsidR="003964F3">
        <w:rPr>
          <w:rFonts w:ascii="Arial" w:hAnsi="Arial" w:cs="Arial"/>
          <w:sz w:val="20"/>
          <w:szCs w:val="20"/>
        </w:rPr>
        <w:t>®</w:t>
      </w:r>
      <w:r w:rsidRPr="00BC6843">
        <w:rPr>
          <w:rFonts w:ascii="Arial" w:hAnsi="Arial" w:cs="Arial"/>
          <w:sz w:val="20"/>
          <w:szCs w:val="20"/>
        </w:rPr>
        <w:t xml:space="preserve"> Se</w:t>
      </w:r>
      <w:r>
        <w:rPr>
          <w:rFonts w:ascii="Arial" w:hAnsi="Arial" w:cs="Arial"/>
          <w:sz w:val="20"/>
          <w:szCs w:val="20"/>
        </w:rPr>
        <w:t>lf-Adhered Flashing Characteristics</w:t>
      </w:r>
      <w:r w:rsidRPr="00BC6843">
        <w:rPr>
          <w:rFonts w:ascii="Arial" w:hAnsi="Arial" w:cs="Arial"/>
          <w:sz w:val="20"/>
          <w:szCs w:val="20"/>
        </w:rPr>
        <w:t>:</w:t>
      </w:r>
    </w:p>
    <w:p w:rsidR="00DB24DE" w:rsidRPr="00BC6843" w:rsidRDefault="00DB24DE" w:rsidP="00DB24DE">
      <w:pPr>
        <w:numPr>
          <w:ilvl w:val="2"/>
          <w:numId w:val="24"/>
        </w:numPr>
        <w:autoSpaceDE w:val="0"/>
        <w:autoSpaceDN w:val="0"/>
        <w:adjustRightInd w:val="0"/>
        <w:rPr>
          <w:rFonts w:ascii="Arial" w:hAnsi="Arial" w:cs="Arial"/>
          <w:sz w:val="20"/>
          <w:szCs w:val="20"/>
        </w:rPr>
      </w:pPr>
      <w:r w:rsidRPr="00BC6843">
        <w:rPr>
          <w:rFonts w:ascii="Arial" w:hAnsi="Arial" w:cs="Arial"/>
          <w:sz w:val="20"/>
          <w:szCs w:val="20"/>
        </w:rPr>
        <w:t xml:space="preserve">Description: specially-formulated </w:t>
      </w:r>
      <w:r>
        <w:rPr>
          <w:rFonts w:ascii="Arial" w:hAnsi="Arial" w:cs="Arial"/>
          <w:sz w:val="20"/>
          <w:szCs w:val="20"/>
        </w:rPr>
        <w:t xml:space="preserve">self-adhered flashing </w:t>
      </w:r>
      <w:r w:rsidRPr="00BC6843">
        <w:rPr>
          <w:rFonts w:ascii="Arial" w:hAnsi="Arial" w:cs="Arial"/>
          <w:sz w:val="20"/>
          <w:szCs w:val="20"/>
        </w:rPr>
        <w:t xml:space="preserve">for </w:t>
      </w:r>
      <w:r w:rsidR="003964F3">
        <w:rPr>
          <w:rFonts w:ascii="Arial" w:hAnsi="Arial" w:cs="Arial"/>
          <w:color w:val="000000"/>
          <w:sz w:val="20"/>
          <w:szCs w:val="20"/>
        </w:rPr>
        <w:t xml:space="preserve">FlatWrap® UV </w:t>
      </w:r>
      <w:r w:rsidRPr="00BC6843">
        <w:rPr>
          <w:rFonts w:ascii="Arial" w:hAnsi="Arial" w:cs="Arial"/>
          <w:sz w:val="20"/>
          <w:szCs w:val="20"/>
        </w:rPr>
        <w:t>Housewrap.</w:t>
      </w:r>
    </w:p>
    <w:p w:rsidR="00DB24DE" w:rsidRPr="00BC6843" w:rsidRDefault="00DB24DE" w:rsidP="00DB24DE">
      <w:pPr>
        <w:numPr>
          <w:ilvl w:val="2"/>
          <w:numId w:val="24"/>
        </w:numPr>
        <w:autoSpaceDE w:val="0"/>
        <w:autoSpaceDN w:val="0"/>
        <w:adjustRightInd w:val="0"/>
        <w:rPr>
          <w:rFonts w:ascii="Arial" w:hAnsi="Arial" w:cs="Arial"/>
          <w:sz w:val="20"/>
          <w:szCs w:val="20"/>
        </w:rPr>
      </w:pPr>
      <w:r w:rsidRPr="00BC6843">
        <w:rPr>
          <w:rFonts w:ascii="Arial" w:hAnsi="Arial" w:cs="Arial"/>
          <w:sz w:val="20"/>
          <w:szCs w:val="20"/>
        </w:rPr>
        <w:t xml:space="preserve">Material: polypropylene film with aggressive </w:t>
      </w:r>
      <w:r w:rsidR="00E70A79">
        <w:rPr>
          <w:rFonts w:ascii="Arial" w:hAnsi="Arial" w:cs="Arial"/>
          <w:sz w:val="20"/>
          <w:szCs w:val="20"/>
        </w:rPr>
        <w:t>synthetic</w:t>
      </w:r>
      <w:r w:rsidRPr="00BC6843">
        <w:rPr>
          <w:rFonts w:ascii="Arial" w:hAnsi="Arial" w:cs="Arial"/>
          <w:sz w:val="20"/>
          <w:szCs w:val="20"/>
        </w:rPr>
        <w:t xml:space="preserve"> adhesive.</w:t>
      </w:r>
    </w:p>
    <w:p w:rsidR="00DB24DE" w:rsidRPr="00BC6843" w:rsidRDefault="00DB24DE" w:rsidP="00DB24DE">
      <w:pPr>
        <w:numPr>
          <w:ilvl w:val="2"/>
          <w:numId w:val="24"/>
        </w:numPr>
        <w:autoSpaceDE w:val="0"/>
        <w:autoSpaceDN w:val="0"/>
        <w:adjustRightInd w:val="0"/>
        <w:rPr>
          <w:rFonts w:ascii="Arial" w:hAnsi="Arial" w:cs="Arial"/>
          <w:sz w:val="20"/>
          <w:szCs w:val="20"/>
        </w:rPr>
      </w:pPr>
      <w:r>
        <w:rPr>
          <w:rFonts w:ascii="Arial" w:hAnsi="Arial" w:cs="Arial"/>
          <w:sz w:val="20"/>
          <w:szCs w:val="20"/>
        </w:rPr>
        <w:t>Width:[4; 6; 9] inches (101.6; 152.4; 228.6</w:t>
      </w:r>
      <w:r w:rsidRPr="00BC6843">
        <w:rPr>
          <w:rFonts w:ascii="Arial" w:hAnsi="Arial" w:cs="Arial"/>
          <w:sz w:val="20"/>
          <w:szCs w:val="20"/>
        </w:rPr>
        <w:t xml:space="preserve"> mm)</w:t>
      </w:r>
    </w:p>
    <w:p w:rsidR="00DB24DE" w:rsidRPr="00BC6843" w:rsidRDefault="00DB24DE" w:rsidP="00DB24DE">
      <w:pPr>
        <w:numPr>
          <w:ilvl w:val="2"/>
          <w:numId w:val="24"/>
        </w:numPr>
        <w:autoSpaceDE w:val="0"/>
        <w:autoSpaceDN w:val="0"/>
        <w:adjustRightInd w:val="0"/>
        <w:rPr>
          <w:rFonts w:ascii="Arial" w:hAnsi="Arial" w:cs="Arial"/>
          <w:sz w:val="20"/>
          <w:szCs w:val="20"/>
        </w:rPr>
      </w:pPr>
      <w:r>
        <w:rPr>
          <w:rFonts w:ascii="Arial" w:hAnsi="Arial" w:cs="Arial"/>
          <w:sz w:val="20"/>
          <w:szCs w:val="20"/>
        </w:rPr>
        <w:t xml:space="preserve">Length: 75 feet (26.8 </w:t>
      </w:r>
      <w:r w:rsidRPr="00BC6843">
        <w:rPr>
          <w:rFonts w:ascii="Arial" w:hAnsi="Arial" w:cs="Arial"/>
          <w:sz w:val="20"/>
          <w:szCs w:val="20"/>
        </w:rPr>
        <w:t>m)</w:t>
      </w:r>
    </w:p>
    <w:p w:rsidR="00DB24DE" w:rsidRPr="00BC6843" w:rsidRDefault="00DB24DE" w:rsidP="00DB24DE">
      <w:pPr>
        <w:numPr>
          <w:ilvl w:val="2"/>
          <w:numId w:val="24"/>
        </w:numPr>
        <w:autoSpaceDE w:val="0"/>
        <w:autoSpaceDN w:val="0"/>
        <w:adjustRightInd w:val="0"/>
        <w:rPr>
          <w:rFonts w:ascii="Arial" w:hAnsi="Arial" w:cs="Arial"/>
          <w:sz w:val="20"/>
          <w:szCs w:val="20"/>
        </w:rPr>
      </w:pPr>
      <w:r w:rsidRPr="00BC6843">
        <w:rPr>
          <w:rFonts w:ascii="Arial" w:hAnsi="Arial" w:cs="Arial"/>
          <w:sz w:val="20"/>
          <w:szCs w:val="20"/>
        </w:rPr>
        <w:t>Thickness:</w:t>
      </w:r>
      <w:r>
        <w:rPr>
          <w:rFonts w:ascii="Arial" w:hAnsi="Arial" w:cs="Arial"/>
          <w:sz w:val="20"/>
          <w:szCs w:val="20"/>
        </w:rPr>
        <w:t xml:space="preserve"> 14.5</w:t>
      </w:r>
      <w:r w:rsidRPr="00BC6843">
        <w:rPr>
          <w:rFonts w:ascii="Arial" w:hAnsi="Arial" w:cs="Arial"/>
          <w:sz w:val="20"/>
          <w:szCs w:val="20"/>
        </w:rPr>
        <w:t xml:space="preserve"> mil (</w:t>
      </w:r>
      <w:r>
        <w:rPr>
          <w:rFonts w:ascii="Arial" w:hAnsi="Arial" w:cs="Arial"/>
          <w:sz w:val="20"/>
          <w:szCs w:val="20"/>
        </w:rPr>
        <w:t>368.3</w:t>
      </w:r>
      <w:r w:rsidRPr="00BC6843">
        <w:rPr>
          <w:rFonts w:ascii="Arial" w:hAnsi="Arial" w:cs="Arial"/>
          <w:sz w:val="20"/>
          <w:szCs w:val="20"/>
        </w:rPr>
        <w:t xml:space="preserve"> microns)</w:t>
      </w:r>
    </w:p>
    <w:p w:rsidR="00DB24DE" w:rsidRPr="00BC6843" w:rsidRDefault="00DB24DE" w:rsidP="00DB24DE">
      <w:pPr>
        <w:numPr>
          <w:ilvl w:val="1"/>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Mate</w:t>
      </w:r>
      <w:r>
        <w:rPr>
          <w:rFonts w:ascii="Arial" w:hAnsi="Arial" w:cs="Arial"/>
          <w:color w:val="000000"/>
          <w:sz w:val="20"/>
          <w:szCs w:val="20"/>
        </w:rPr>
        <w:t xml:space="preserve">rial Standard: [butyl-based adhesive or </w:t>
      </w:r>
      <w:r w:rsidR="00E70A79">
        <w:rPr>
          <w:rFonts w:ascii="Arial" w:hAnsi="Arial" w:cs="Arial"/>
          <w:sz w:val="20"/>
          <w:szCs w:val="20"/>
        </w:rPr>
        <w:t>synthetic</w:t>
      </w:r>
      <w:r>
        <w:rPr>
          <w:rFonts w:ascii="Arial" w:hAnsi="Arial" w:cs="Arial"/>
          <w:color w:val="000000"/>
          <w:sz w:val="20"/>
          <w:szCs w:val="20"/>
        </w:rPr>
        <w:t xml:space="preserve"> must be approved by Benjamin Obdyke for use with </w:t>
      </w:r>
      <w:r w:rsidR="003964F3">
        <w:rPr>
          <w:rFonts w:ascii="Arial" w:hAnsi="Arial" w:cs="Arial"/>
          <w:color w:val="000000"/>
          <w:sz w:val="20"/>
          <w:szCs w:val="20"/>
        </w:rPr>
        <w:t>FlatWrap UV</w:t>
      </w:r>
      <w:r>
        <w:rPr>
          <w:rFonts w:ascii="Arial" w:hAnsi="Arial" w:cs="Arial"/>
          <w:color w:val="000000"/>
          <w:sz w:val="20"/>
          <w:szCs w:val="20"/>
        </w:rPr>
        <w:t>™</w:t>
      </w:r>
      <w:r w:rsidRPr="00684EF8">
        <w:rPr>
          <w:rFonts w:ascii="Arial" w:hAnsi="Arial" w:cs="Arial"/>
          <w:color w:val="000000"/>
          <w:sz w:val="20"/>
          <w:szCs w:val="20"/>
        </w:rPr>
        <w:t xml:space="preserve"> </w:t>
      </w:r>
      <w:r>
        <w:rPr>
          <w:rFonts w:ascii="Arial" w:hAnsi="Arial" w:cs="Arial"/>
          <w:color w:val="000000"/>
          <w:sz w:val="20"/>
          <w:szCs w:val="20"/>
        </w:rPr>
        <w:t>Housewrap per installation instructions.</w:t>
      </w:r>
      <w:r w:rsidRPr="00BC6843">
        <w:rPr>
          <w:rFonts w:ascii="Arial" w:hAnsi="Arial" w:cs="Arial"/>
          <w:color w:val="000000"/>
          <w:sz w:val="20"/>
          <w:szCs w:val="20"/>
        </w:rPr>
        <w:t>]</w:t>
      </w:r>
    </w:p>
    <w:p w:rsidR="00DB24DE" w:rsidRDefault="00DB24DE" w:rsidP="00DB24DE">
      <w:pPr>
        <w:numPr>
          <w:ilvl w:val="1"/>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 xml:space="preserve">Manufacturer: [Acceptable to manufacturer of </w:t>
      </w:r>
      <w:r w:rsidR="00E70A79">
        <w:rPr>
          <w:rFonts w:ascii="Arial" w:hAnsi="Arial" w:cs="Arial"/>
          <w:color w:val="000000"/>
          <w:sz w:val="20"/>
          <w:szCs w:val="20"/>
        </w:rPr>
        <w:t>Slicker HP</w:t>
      </w:r>
      <w:r w:rsidRPr="00BC6843">
        <w:rPr>
          <w:rFonts w:ascii="Arial" w:hAnsi="Arial" w:cs="Arial"/>
          <w:color w:val="000000"/>
          <w:sz w:val="20"/>
          <w:szCs w:val="20"/>
        </w:rPr>
        <w:t>] [Benjamin Obdyke].</w:t>
      </w:r>
    </w:p>
    <w:p w:rsidR="00DB24DE" w:rsidRPr="00BC6843" w:rsidRDefault="00DB24DE" w:rsidP="00DB24DE">
      <w:pPr>
        <w:numPr>
          <w:ilvl w:val="0"/>
          <w:numId w:val="2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Sill Flashing: Benjamin Obdyke </w:t>
      </w:r>
      <w:proofErr w:type="spellStart"/>
      <w:r>
        <w:rPr>
          <w:rFonts w:ascii="Arial" w:hAnsi="Arial" w:cs="Arial"/>
          <w:color w:val="000000"/>
          <w:sz w:val="20"/>
          <w:szCs w:val="20"/>
        </w:rPr>
        <w:t>HydroCorner</w:t>
      </w:r>
      <w:proofErr w:type="spellEnd"/>
      <w:r>
        <w:rPr>
          <w:rFonts w:ascii="Arial" w:hAnsi="Arial" w:cs="Arial"/>
          <w:color w:val="000000"/>
          <w:sz w:val="20"/>
          <w:szCs w:val="20"/>
        </w:rPr>
        <w:t xml:space="preserve">™ rigid sill corner flashing. </w:t>
      </w:r>
    </w:p>
    <w:p w:rsidR="00DB24DE" w:rsidRPr="00BC43EA" w:rsidRDefault="00DB24DE" w:rsidP="00DB24DE">
      <w:pPr>
        <w:numPr>
          <w:ilvl w:val="0"/>
          <w:numId w:val="24"/>
        </w:numPr>
        <w:autoSpaceDE w:val="0"/>
        <w:autoSpaceDN w:val="0"/>
        <w:adjustRightInd w:val="0"/>
        <w:rPr>
          <w:rFonts w:ascii="Arial" w:hAnsi="Arial" w:cs="Arial"/>
          <w:color w:val="000000"/>
          <w:sz w:val="20"/>
          <w:szCs w:val="20"/>
        </w:rPr>
      </w:pPr>
      <w:r w:rsidRPr="00BC43EA">
        <w:rPr>
          <w:rFonts w:ascii="Arial" w:hAnsi="Arial" w:cs="Arial"/>
          <w:color w:val="000000"/>
          <w:sz w:val="20"/>
          <w:szCs w:val="20"/>
        </w:rPr>
        <w:t xml:space="preserve">Fasteners: </w:t>
      </w:r>
    </w:p>
    <w:p w:rsidR="00DB24DE" w:rsidRPr="00BC6843" w:rsidRDefault="00DB24DE" w:rsidP="00DB24DE">
      <w:pPr>
        <w:numPr>
          <w:ilvl w:val="1"/>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 xml:space="preserve">[Acceptable to manufacturer of </w:t>
      </w:r>
      <w:r w:rsidR="00E70A79">
        <w:rPr>
          <w:rFonts w:ascii="Arial" w:hAnsi="Arial" w:cs="Arial"/>
          <w:color w:val="000000"/>
          <w:sz w:val="20"/>
          <w:szCs w:val="20"/>
        </w:rPr>
        <w:t>Slicker HP</w:t>
      </w:r>
      <w:r w:rsidRPr="00BC6843">
        <w:rPr>
          <w:rFonts w:ascii="Arial" w:hAnsi="Arial" w:cs="Arial"/>
          <w:color w:val="000000"/>
          <w:sz w:val="20"/>
          <w:szCs w:val="20"/>
        </w:rPr>
        <w:t>] [Benjamin Obdyke].</w:t>
      </w:r>
    </w:p>
    <w:p w:rsidR="00DB24DE" w:rsidRDefault="00DB24DE" w:rsidP="00DB24DE">
      <w:pPr>
        <w:numPr>
          <w:ilvl w:val="0"/>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Adhesives/Sealants:</w:t>
      </w:r>
    </w:p>
    <w:p w:rsidR="00DB24DE" w:rsidRPr="00BC6843" w:rsidRDefault="00DB24DE" w:rsidP="00DB24DE">
      <w:pPr>
        <w:numPr>
          <w:ilvl w:val="1"/>
          <w:numId w:val="24"/>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 xml:space="preserve">[Acceptable to manufacturer of </w:t>
      </w:r>
      <w:r w:rsidR="00E70A79">
        <w:rPr>
          <w:rFonts w:ascii="Arial" w:hAnsi="Arial" w:cs="Arial"/>
          <w:color w:val="000000"/>
          <w:sz w:val="20"/>
          <w:szCs w:val="20"/>
        </w:rPr>
        <w:t>Slicker HP</w:t>
      </w:r>
      <w:r w:rsidRPr="00BC6843">
        <w:rPr>
          <w:rFonts w:ascii="Arial" w:hAnsi="Arial" w:cs="Arial"/>
          <w:color w:val="000000"/>
          <w:sz w:val="20"/>
          <w:szCs w:val="20"/>
        </w:rPr>
        <w:t>] [Benjamin Obdyke].</w:t>
      </w:r>
    </w:p>
    <w:p w:rsidR="00065A33" w:rsidRDefault="00065A33" w:rsidP="00DB24DE">
      <w:pPr>
        <w:numPr>
          <w:ilvl w:val="0"/>
          <w:numId w:val="24"/>
        </w:numPr>
        <w:autoSpaceDE w:val="0"/>
        <w:autoSpaceDN w:val="0"/>
        <w:adjustRightInd w:val="0"/>
        <w:rPr>
          <w:rFonts w:ascii="Arial" w:hAnsi="Arial" w:cs="Arial"/>
          <w:color w:val="000000"/>
          <w:sz w:val="20"/>
          <w:szCs w:val="20"/>
        </w:rPr>
      </w:pPr>
    </w:p>
    <w:p w:rsidR="00065A33" w:rsidRPr="00065A33" w:rsidRDefault="00065A33" w:rsidP="00065A33">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Specify only blunt-tipped, ring shank stainless steel nails for any wood cladding product.</w:t>
      </w:r>
    </w:p>
    <w:p w:rsidR="00065A33" w:rsidRDefault="00065A33" w:rsidP="00065A33">
      <w:pPr>
        <w:autoSpaceDE w:val="0"/>
        <w:autoSpaceDN w:val="0"/>
        <w:adjustRightInd w:val="0"/>
        <w:ind w:left="360"/>
        <w:rPr>
          <w:rFonts w:ascii="Arial" w:hAnsi="Arial" w:cs="Arial"/>
          <w:color w:val="000000"/>
          <w:sz w:val="20"/>
          <w:szCs w:val="20"/>
        </w:rPr>
      </w:pPr>
    </w:p>
    <w:p w:rsidR="00065A33" w:rsidRDefault="00C91DD8" w:rsidP="00C91DD8">
      <w:pPr>
        <w:numPr>
          <w:ilvl w:val="1"/>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Type: [Nails] [Blunt-tipped, ring shank stainless steel nails] [Staples].</w:t>
      </w:r>
    </w:p>
    <w:p w:rsidR="00065A33" w:rsidRDefault="00C91DD8" w:rsidP="00C91DD8">
      <w:pPr>
        <w:numPr>
          <w:ilvl w:val="1"/>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Material: Corrosion protected steel.</w:t>
      </w:r>
    </w:p>
    <w:p w:rsidR="00065A33" w:rsidRDefault="00C91DD8" w:rsidP="00C91DD8">
      <w:pPr>
        <w:numPr>
          <w:ilvl w:val="1"/>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Material Standard: [Specify material standard.].</w:t>
      </w:r>
    </w:p>
    <w:p w:rsidR="00065A33" w:rsidRDefault="00C91DD8" w:rsidP="00C91DD8">
      <w:pPr>
        <w:numPr>
          <w:ilvl w:val="1"/>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Manufacturer: [Acceptable to manufacturer of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[Specify manufacturer.].</w:t>
      </w:r>
    </w:p>
    <w:p w:rsidR="00C91DD8" w:rsidRDefault="00C91DD8" w:rsidP="00C91DD8">
      <w:pPr>
        <w:numPr>
          <w:ilvl w:val="1"/>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Size: Suitable for project application.</w:t>
      </w:r>
    </w:p>
    <w:p w:rsidR="00961A1D" w:rsidRPr="0034162B" w:rsidRDefault="00961A1D" w:rsidP="00C91DD8">
      <w:pPr>
        <w:autoSpaceDE w:val="0"/>
        <w:autoSpaceDN w:val="0"/>
        <w:adjustRightInd w:val="0"/>
        <w:rPr>
          <w:rFonts w:ascii="Arial" w:hAnsi="Arial" w:cs="Arial"/>
          <w:b/>
          <w:bCs/>
          <w:color w:val="000000"/>
          <w:sz w:val="20"/>
          <w:szCs w:val="20"/>
        </w:rPr>
      </w:pPr>
    </w:p>
    <w:p w:rsidR="00C91DD8" w:rsidRPr="0034162B" w:rsidRDefault="00530553" w:rsidP="00C91DD8">
      <w:pPr>
        <w:autoSpaceDE w:val="0"/>
        <w:autoSpaceDN w:val="0"/>
        <w:adjustRightInd w:val="0"/>
        <w:rPr>
          <w:rFonts w:ascii="Arial" w:hAnsi="Arial" w:cs="Arial"/>
          <w:b/>
          <w:bCs/>
          <w:color w:val="000000"/>
          <w:sz w:val="20"/>
          <w:szCs w:val="20"/>
        </w:rPr>
      </w:pPr>
      <w:r w:rsidRPr="0034162B">
        <w:rPr>
          <w:rFonts w:ascii="Arial" w:hAnsi="Arial" w:cs="Arial"/>
          <w:b/>
          <w:bCs/>
          <w:color w:val="000000"/>
          <w:sz w:val="20"/>
          <w:szCs w:val="20"/>
        </w:rPr>
        <w:t xml:space="preserve">PART 3 </w:t>
      </w:r>
      <w:r w:rsidR="00C91DD8" w:rsidRPr="0034162B">
        <w:rPr>
          <w:rFonts w:ascii="Arial" w:hAnsi="Arial" w:cs="Arial"/>
          <w:b/>
          <w:bCs/>
          <w:color w:val="000000"/>
          <w:sz w:val="20"/>
          <w:szCs w:val="20"/>
        </w:rPr>
        <w:t>EXECUTION</w:t>
      </w:r>
    </w:p>
    <w:p w:rsidR="00961A1D" w:rsidRPr="00681D58" w:rsidRDefault="00961A1D" w:rsidP="00C91DD8">
      <w:pPr>
        <w:autoSpaceDE w:val="0"/>
        <w:autoSpaceDN w:val="0"/>
        <w:adjustRightInd w:val="0"/>
        <w:rPr>
          <w:rFonts w:ascii="Arial" w:hAnsi="Arial" w:cs="Arial"/>
          <w:b/>
          <w:bCs/>
          <w:color w:val="000000"/>
          <w:sz w:val="8"/>
          <w:szCs w:val="8"/>
        </w:rPr>
      </w:pPr>
    </w:p>
    <w:p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Revise article below to suit</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project requirements and specifier’s practice.</w:t>
      </w:r>
    </w:p>
    <w:p w:rsidR="00961A1D" w:rsidRPr="0034162B" w:rsidRDefault="00961A1D" w:rsidP="00C91DD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3.01 MANUFACTURER’S INSTRUCTIONS</w:t>
      </w:r>
    </w:p>
    <w:p w:rsidR="00961A1D" w:rsidRPr="00681D58" w:rsidRDefault="00961A1D" w:rsidP="00C91DD8">
      <w:pPr>
        <w:autoSpaceDE w:val="0"/>
        <w:autoSpaceDN w:val="0"/>
        <w:adjustRightInd w:val="0"/>
        <w:rPr>
          <w:rFonts w:ascii="Arial" w:hAnsi="Arial" w:cs="Arial"/>
          <w:color w:val="000000"/>
          <w:sz w:val="16"/>
          <w:szCs w:val="16"/>
        </w:rPr>
      </w:pPr>
    </w:p>
    <w:p w:rsidR="00C91DD8" w:rsidRDefault="00C91DD8" w:rsidP="009F21E5">
      <w:pPr>
        <w:numPr>
          <w:ilvl w:val="0"/>
          <w:numId w:val="2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Comply with the instructions and recommendations of the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xml:space="preserve"> manufacturer.</w:t>
      </w:r>
    </w:p>
    <w:p w:rsidR="009F21E5" w:rsidRPr="0034162B" w:rsidRDefault="009F21E5" w:rsidP="009F21E5">
      <w:pPr>
        <w:autoSpaceDE w:val="0"/>
        <w:autoSpaceDN w:val="0"/>
        <w:adjustRightInd w:val="0"/>
        <w:rPr>
          <w:rFonts w:ascii="Arial" w:hAnsi="Arial" w:cs="Arial"/>
          <w:color w:val="000000"/>
          <w:sz w:val="20"/>
          <w:szCs w:val="20"/>
        </w:rPr>
      </w:pPr>
    </w:p>
    <w:p w:rsidR="009F21E5"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Specify actions to physically determine that conditions are acceptable to receive primary products of the section.</w:t>
      </w:r>
    </w:p>
    <w:p w:rsidR="00961A1D" w:rsidRPr="0034162B" w:rsidRDefault="00961A1D" w:rsidP="00C91DD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3.02 EXAMINATION</w:t>
      </w:r>
    </w:p>
    <w:p w:rsidR="00961A1D" w:rsidRPr="00681D58" w:rsidRDefault="00961A1D" w:rsidP="00C91DD8">
      <w:pPr>
        <w:autoSpaceDE w:val="0"/>
        <w:autoSpaceDN w:val="0"/>
        <w:adjustRightInd w:val="0"/>
        <w:rPr>
          <w:rFonts w:ascii="Arial" w:hAnsi="Arial" w:cs="Arial"/>
          <w:bCs/>
          <w:color w:val="000000"/>
          <w:sz w:val="16"/>
          <w:szCs w:val="16"/>
        </w:rPr>
      </w:pPr>
    </w:p>
    <w:p w:rsidR="009F21E5" w:rsidRDefault="00C91DD8" w:rsidP="00262172">
      <w:pPr>
        <w:numPr>
          <w:ilvl w:val="0"/>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Site Verification of Conditions:</w:t>
      </w:r>
    </w:p>
    <w:p w:rsidR="009F21E5" w:rsidRDefault="00C91DD8" w:rsidP="009F21E5">
      <w:pPr>
        <w:numPr>
          <w:ilvl w:val="1"/>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Verify that site conditions are acceptable for installation of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w:t>
      </w:r>
    </w:p>
    <w:p w:rsidR="00C91DD8" w:rsidRPr="0034162B" w:rsidRDefault="00C91DD8" w:rsidP="00262172">
      <w:pPr>
        <w:numPr>
          <w:ilvl w:val="1"/>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Do not proceed with installation of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xml:space="preserve"> until unacceptable conditions are corrected.</w:t>
      </w:r>
    </w:p>
    <w:p w:rsidR="00961A1D" w:rsidRPr="0034162B" w:rsidRDefault="00961A1D" w:rsidP="00961A1D">
      <w:pPr>
        <w:autoSpaceDE w:val="0"/>
        <w:autoSpaceDN w:val="0"/>
        <w:adjustRightInd w:val="0"/>
        <w:ind w:firstLine="720"/>
        <w:rPr>
          <w:rFonts w:ascii="Arial" w:hAnsi="Arial" w:cs="Arial"/>
          <w:color w:val="000000"/>
          <w:sz w:val="20"/>
          <w:szCs w:val="20"/>
        </w:rPr>
      </w:pPr>
    </w:p>
    <w:p w:rsidR="00C91DD8"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Coordinate article below with manufacturer’s recommended installation requirements.</w:t>
      </w:r>
    </w:p>
    <w:p w:rsidR="00961A1D" w:rsidRPr="0034162B" w:rsidRDefault="00961A1D" w:rsidP="00C91DD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lastRenderedPageBreak/>
        <w:t>3.03 INSTALLATION</w:t>
      </w:r>
    </w:p>
    <w:p w:rsidR="00262172" w:rsidRPr="00681D58" w:rsidRDefault="00262172" w:rsidP="00C91DD8">
      <w:pPr>
        <w:autoSpaceDE w:val="0"/>
        <w:autoSpaceDN w:val="0"/>
        <w:adjustRightInd w:val="0"/>
        <w:rPr>
          <w:rFonts w:ascii="Arial" w:hAnsi="Arial" w:cs="Arial"/>
          <w:color w:val="000000"/>
          <w:sz w:val="16"/>
          <w:szCs w:val="16"/>
        </w:rPr>
      </w:pPr>
    </w:p>
    <w:p w:rsidR="00961A1D" w:rsidRDefault="00C91DD8" w:rsidP="009F21E5">
      <w:pPr>
        <w:numPr>
          <w:ilvl w:val="0"/>
          <w:numId w:val="2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Install sidewall sheathing material [Gypsum sheathing] [Oriented strand board] [Plywood] [Foam board] [Insert sheathing</w:t>
      </w:r>
      <w:r w:rsidR="00262172" w:rsidRPr="0034162B">
        <w:rPr>
          <w:rFonts w:ascii="Arial" w:hAnsi="Arial" w:cs="Arial"/>
          <w:color w:val="000000"/>
          <w:sz w:val="20"/>
          <w:szCs w:val="20"/>
        </w:rPr>
        <w:t xml:space="preserve"> </w:t>
      </w:r>
      <w:r w:rsidR="00961A1D" w:rsidRPr="0034162B">
        <w:rPr>
          <w:rFonts w:ascii="Arial" w:hAnsi="Arial" w:cs="Arial"/>
          <w:color w:val="000000"/>
          <w:sz w:val="20"/>
          <w:szCs w:val="20"/>
        </w:rPr>
        <w:t xml:space="preserve">description.] </w:t>
      </w:r>
      <w:r w:rsidRPr="0034162B">
        <w:rPr>
          <w:rFonts w:ascii="Arial" w:hAnsi="Arial" w:cs="Arial"/>
          <w:color w:val="000000"/>
          <w:sz w:val="20"/>
          <w:szCs w:val="20"/>
        </w:rPr>
        <w:t>over framing.</w:t>
      </w:r>
    </w:p>
    <w:p w:rsidR="009F21E5" w:rsidRDefault="00C91DD8" w:rsidP="00C91DD8">
      <w:pPr>
        <w:numPr>
          <w:ilvl w:val="0"/>
          <w:numId w:val="2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Apply 5/4 inch (32 mm) trim around windows and doors or shim out other trim 1/4 inch (6.4 mm) to allow for thickness of</w:t>
      </w:r>
      <w:r w:rsidR="00961A1D" w:rsidRPr="0034162B">
        <w:rPr>
          <w:rFonts w:ascii="Arial" w:hAnsi="Arial" w:cs="Arial"/>
          <w:color w:val="000000"/>
          <w:sz w:val="20"/>
          <w:szCs w:val="20"/>
        </w:rPr>
        <w:t xml:space="preserve">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w:t>
      </w:r>
    </w:p>
    <w:p w:rsidR="009F21E5" w:rsidRDefault="00C91DD8" w:rsidP="00C91DD8">
      <w:pPr>
        <w:numPr>
          <w:ilvl w:val="0"/>
          <w:numId w:val="2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Install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xml:space="preserve"> by butting against window and door trim.</w:t>
      </w:r>
    </w:p>
    <w:p w:rsidR="009F21E5" w:rsidRDefault="009F21E5" w:rsidP="009F21E5">
      <w:pPr>
        <w:autoSpaceDE w:val="0"/>
        <w:autoSpaceDN w:val="0"/>
        <w:adjustRightInd w:val="0"/>
        <w:ind w:left="360"/>
        <w:rPr>
          <w:rFonts w:ascii="Arial" w:hAnsi="Arial" w:cs="Arial"/>
          <w:color w:val="000000"/>
          <w:sz w:val="20"/>
          <w:szCs w:val="20"/>
        </w:rPr>
      </w:pPr>
    </w:p>
    <w:p w:rsidR="009F21E5" w:rsidRPr="009F21E5" w:rsidRDefault="009F21E5" w:rsidP="009F21E5">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 xml:space="preserve">Specifier Note: Optionally, </w:t>
      </w:r>
      <w:proofErr w:type="spellStart"/>
      <w:r w:rsidRPr="009F21E5">
        <w:rPr>
          <w:rFonts w:ascii="Arial" w:hAnsi="Arial" w:cs="Arial"/>
          <w:i/>
          <w:color w:val="000000"/>
          <w:sz w:val="18"/>
          <w:szCs w:val="18"/>
        </w:rPr>
        <w:t>rainscreen</w:t>
      </w:r>
      <w:proofErr w:type="spellEnd"/>
      <w:r w:rsidRPr="009F21E5">
        <w:rPr>
          <w:rFonts w:ascii="Arial" w:hAnsi="Arial" w:cs="Arial"/>
          <w:i/>
          <w:color w:val="000000"/>
          <w:sz w:val="18"/>
          <w:szCs w:val="18"/>
        </w:rPr>
        <w:t xml:space="preserve"> may be installed behind window trim boards provided the head and sill flashings are properly installed to provide a drainage path for moisture management.</w:t>
      </w:r>
    </w:p>
    <w:p w:rsidR="009F21E5" w:rsidRDefault="009F21E5" w:rsidP="009F21E5">
      <w:pPr>
        <w:autoSpaceDE w:val="0"/>
        <w:autoSpaceDN w:val="0"/>
        <w:adjustRightInd w:val="0"/>
        <w:ind w:left="360"/>
        <w:rPr>
          <w:rFonts w:ascii="Arial" w:hAnsi="Arial" w:cs="Arial"/>
          <w:color w:val="000000"/>
          <w:sz w:val="20"/>
          <w:szCs w:val="20"/>
        </w:rPr>
      </w:pPr>
    </w:p>
    <w:p w:rsidR="009F21E5" w:rsidRDefault="00C91DD8" w:rsidP="009F21E5">
      <w:pPr>
        <w:numPr>
          <w:ilvl w:val="0"/>
          <w:numId w:val="31"/>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Wherever siding or cladding will be applied, roll out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xml:space="preserve"> with channels running vertically. Cover entire wall</w:t>
      </w:r>
      <w:r w:rsidR="00961A1D" w:rsidRPr="0034162B">
        <w:rPr>
          <w:rFonts w:ascii="Arial" w:hAnsi="Arial" w:cs="Arial"/>
          <w:color w:val="000000"/>
          <w:sz w:val="20"/>
          <w:szCs w:val="20"/>
        </w:rPr>
        <w:t xml:space="preserve"> </w:t>
      </w:r>
      <w:r w:rsidRPr="0034162B">
        <w:rPr>
          <w:rFonts w:ascii="Arial" w:hAnsi="Arial" w:cs="Arial"/>
          <w:color w:val="000000"/>
          <w:sz w:val="20"/>
          <w:szCs w:val="20"/>
        </w:rPr>
        <w:t>surface wherever siding materials will be installed.</w:t>
      </w:r>
    </w:p>
    <w:p w:rsidR="009F21E5" w:rsidRDefault="00C91DD8" w:rsidP="00C91DD8">
      <w:pPr>
        <w:numPr>
          <w:ilvl w:val="0"/>
          <w:numId w:val="31"/>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Do not stretch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w:t>
      </w:r>
    </w:p>
    <w:p w:rsidR="009F21E5" w:rsidRDefault="00C91DD8" w:rsidP="00C91DD8">
      <w:pPr>
        <w:numPr>
          <w:ilvl w:val="0"/>
          <w:numId w:val="31"/>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Install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xml:space="preserve"> so that it lies flat against the wall.</w:t>
      </w:r>
    </w:p>
    <w:p w:rsidR="009F21E5" w:rsidRDefault="00C91DD8" w:rsidP="00C91DD8">
      <w:pPr>
        <w:numPr>
          <w:ilvl w:val="0"/>
          <w:numId w:val="31"/>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Butt edges of new rolls or new courses together. Do not overlap layers of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w:t>
      </w:r>
    </w:p>
    <w:p w:rsidR="009F21E5" w:rsidRDefault="00C91DD8" w:rsidP="00C91DD8">
      <w:pPr>
        <w:numPr>
          <w:ilvl w:val="0"/>
          <w:numId w:val="31"/>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Nail or staple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xml:space="preserve"> every 3 square feet.</w:t>
      </w:r>
    </w:p>
    <w:p w:rsidR="009F21E5" w:rsidRDefault="00C91DD8" w:rsidP="009F21E5">
      <w:pPr>
        <w:numPr>
          <w:ilvl w:val="0"/>
          <w:numId w:val="2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Install siding or cladding system over wall surface in compliance with manufacturer’s installation instructions</w:t>
      </w:r>
    </w:p>
    <w:p w:rsidR="009F21E5" w:rsidRDefault="00C91DD8" w:rsidP="009F21E5">
      <w:pPr>
        <w:numPr>
          <w:ilvl w:val="0"/>
          <w:numId w:val="33"/>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Install siding even with trim.</w:t>
      </w:r>
    </w:p>
    <w:p w:rsidR="00C91DD8" w:rsidRDefault="00C91DD8" w:rsidP="009F21E5">
      <w:pPr>
        <w:numPr>
          <w:ilvl w:val="0"/>
          <w:numId w:val="2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To prevent insect infiltration along bottom edge of siding, attach a 6 inch (152 mm) wide piece of screen material (1/8 inch</w:t>
      </w:r>
      <w:r w:rsidR="009F21E5">
        <w:rPr>
          <w:rFonts w:ascii="Arial" w:hAnsi="Arial" w:cs="Arial"/>
          <w:color w:val="000000"/>
          <w:sz w:val="20"/>
          <w:szCs w:val="20"/>
        </w:rPr>
        <w:t xml:space="preserve"> [3.2 mm]</w:t>
      </w:r>
      <w:r w:rsidRPr="0034162B">
        <w:rPr>
          <w:rFonts w:ascii="Arial" w:hAnsi="Arial" w:cs="Arial"/>
          <w:color w:val="000000"/>
          <w:sz w:val="20"/>
          <w:szCs w:val="20"/>
        </w:rPr>
        <w:t xml:space="preserve"> maximum hole size) continuously along the wall, 3 inches (76 mm) above bottom edge of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Fold up onto</w:t>
      </w:r>
      <w:r w:rsidR="00961A1D" w:rsidRPr="0034162B">
        <w:rPr>
          <w:rFonts w:ascii="Arial" w:hAnsi="Arial" w:cs="Arial"/>
          <w:color w:val="000000"/>
          <w:sz w:val="20"/>
          <w:szCs w:val="20"/>
        </w:rPr>
        <w:t xml:space="preserve"> </w:t>
      </w:r>
      <w:r w:rsidRPr="0034162B">
        <w:rPr>
          <w:rFonts w:ascii="Arial" w:hAnsi="Arial" w:cs="Arial"/>
          <w:color w:val="000000"/>
          <w:sz w:val="20"/>
          <w:szCs w:val="20"/>
        </w:rPr>
        <w:t xml:space="preserve">outer surface of installed </w:t>
      </w:r>
      <w:proofErr w:type="spellStart"/>
      <w:r w:rsidRPr="0034162B">
        <w:rPr>
          <w:rFonts w:ascii="Arial" w:hAnsi="Arial" w:cs="Arial"/>
          <w:color w:val="000000"/>
          <w:sz w:val="20"/>
          <w:szCs w:val="20"/>
        </w:rPr>
        <w:t>rainscreen</w:t>
      </w:r>
      <w:proofErr w:type="spellEnd"/>
      <w:r w:rsidRPr="0034162B">
        <w:rPr>
          <w:rFonts w:ascii="Arial" w:hAnsi="Arial" w:cs="Arial"/>
          <w:color w:val="000000"/>
          <w:sz w:val="20"/>
          <w:szCs w:val="20"/>
        </w:rPr>
        <w:t xml:space="preserve"> and fasten with a large head nail to hold in place prior to applying siding or cladding.</w:t>
      </w:r>
    </w:p>
    <w:p w:rsidR="00DB24DE" w:rsidRPr="006D5268" w:rsidRDefault="00DB24DE" w:rsidP="00DB24DE">
      <w:pPr>
        <w:pStyle w:val="ListParagraph"/>
        <w:numPr>
          <w:ilvl w:val="0"/>
          <w:numId w:val="28"/>
        </w:numPr>
        <w:autoSpaceDE w:val="0"/>
        <w:autoSpaceDN w:val="0"/>
        <w:adjustRightInd w:val="0"/>
        <w:rPr>
          <w:rFonts w:ascii="Arial" w:hAnsi="Arial" w:cs="Arial"/>
          <w:sz w:val="20"/>
          <w:szCs w:val="20"/>
        </w:rPr>
      </w:pPr>
      <w:r w:rsidRPr="006D5268">
        <w:rPr>
          <w:rFonts w:ascii="Arial" w:eastAsia="MinionPro-Regular" w:hAnsi="Arial" w:cs="Arial"/>
          <w:sz w:val="20"/>
          <w:szCs w:val="20"/>
        </w:rPr>
        <w:t xml:space="preserve">To achieve </w:t>
      </w:r>
      <w:r>
        <w:rPr>
          <w:rFonts w:ascii="Arial" w:eastAsia="MinionPro-Regular" w:hAnsi="Arial" w:cs="Arial"/>
          <w:bCs/>
          <w:sz w:val="20"/>
          <w:szCs w:val="20"/>
        </w:rPr>
        <w:t>25</w:t>
      </w:r>
      <w:r w:rsidRPr="006D5268">
        <w:rPr>
          <w:rFonts w:ascii="Arial" w:eastAsia="MinionPro-Regular" w:hAnsi="Arial" w:cs="Arial"/>
          <w:bCs/>
          <w:sz w:val="20"/>
          <w:szCs w:val="20"/>
        </w:rPr>
        <w:t xml:space="preserve"> YEAR PRODUCT AND LABOR LIMITED WARRANTY</w:t>
      </w:r>
      <w:r w:rsidRPr="006D5268">
        <w:rPr>
          <w:rFonts w:ascii="Arial" w:eastAsia="MinionPro-Regular" w:hAnsi="Arial" w:cs="Arial"/>
          <w:sz w:val="20"/>
          <w:szCs w:val="20"/>
        </w:rPr>
        <w:t>:</w:t>
      </w:r>
    </w:p>
    <w:p w:rsidR="00DB24DE" w:rsidRPr="006D5268" w:rsidRDefault="00DB24DE" w:rsidP="00DB24DE">
      <w:pPr>
        <w:pStyle w:val="ListParagraph"/>
        <w:numPr>
          <w:ilvl w:val="2"/>
          <w:numId w:val="28"/>
        </w:numPr>
        <w:autoSpaceDE w:val="0"/>
        <w:autoSpaceDN w:val="0"/>
        <w:adjustRightInd w:val="0"/>
        <w:rPr>
          <w:rFonts w:ascii="Arial" w:hAnsi="Arial" w:cs="Arial"/>
          <w:sz w:val="20"/>
          <w:szCs w:val="20"/>
        </w:rPr>
      </w:pPr>
      <w:proofErr w:type="spellStart"/>
      <w:r w:rsidRPr="006D5268">
        <w:rPr>
          <w:rFonts w:ascii="Arial" w:eastAsia="MinionPro-Regular" w:hAnsi="Arial" w:cs="Arial"/>
          <w:sz w:val="20"/>
          <w:szCs w:val="20"/>
        </w:rPr>
        <w:t>HydroFlash</w:t>
      </w:r>
      <w:proofErr w:type="spellEnd"/>
      <w:r w:rsidRPr="006D5268">
        <w:rPr>
          <w:rFonts w:ascii="Arial" w:eastAsia="MinionPro-Regular" w:hAnsi="Arial" w:cs="Arial"/>
          <w:sz w:val="20"/>
          <w:szCs w:val="20"/>
        </w:rPr>
        <w:t xml:space="preserve"> and cap-fasteners must be used.</w:t>
      </w:r>
      <w:r>
        <w:rPr>
          <w:rFonts w:ascii="Arial" w:eastAsia="MinionPro-Regular" w:hAnsi="Arial" w:cs="Arial"/>
          <w:sz w:val="20"/>
          <w:szCs w:val="20"/>
        </w:rPr>
        <w:t xml:space="preserve"> </w:t>
      </w:r>
      <w:proofErr w:type="spellStart"/>
      <w:r>
        <w:rPr>
          <w:rFonts w:ascii="Arial" w:eastAsia="MinionPro-Regular" w:hAnsi="Arial" w:cs="Arial"/>
          <w:sz w:val="20"/>
          <w:szCs w:val="20"/>
        </w:rPr>
        <w:t>HydroCorner</w:t>
      </w:r>
      <w:proofErr w:type="spellEnd"/>
      <w:r>
        <w:rPr>
          <w:rFonts w:ascii="Arial" w:eastAsia="MinionPro-Regular" w:hAnsi="Arial" w:cs="Arial"/>
          <w:sz w:val="20"/>
          <w:szCs w:val="20"/>
        </w:rPr>
        <w:t xml:space="preserve"> is optional.</w:t>
      </w:r>
    </w:p>
    <w:p w:rsidR="00DB24DE" w:rsidRDefault="00DB24DE" w:rsidP="002F4D96">
      <w:pPr>
        <w:autoSpaceDE w:val="0"/>
        <w:autoSpaceDN w:val="0"/>
        <w:adjustRightInd w:val="0"/>
        <w:rPr>
          <w:rFonts w:ascii="Arial" w:hAnsi="Arial" w:cs="Arial"/>
          <w:color w:val="000000"/>
          <w:sz w:val="20"/>
          <w:szCs w:val="20"/>
        </w:rPr>
      </w:pPr>
    </w:p>
    <w:p w:rsidR="009F21E5" w:rsidRPr="0034162B" w:rsidRDefault="009F21E5" w:rsidP="009F21E5">
      <w:pPr>
        <w:autoSpaceDE w:val="0"/>
        <w:autoSpaceDN w:val="0"/>
        <w:adjustRightInd w:val="0"/>
        <w:rPr>
          <w:rFonts w:ascii="Arial" w:hAnsi="Arial" w:cs="Arial"/>
          <w:color w:val="000000"/>
          <w:sz w:val="20"/>
          <w:szCs w:val="20"/>
        </w:rPr>
      </w:pPr>
    </w:p>
    <w:p w:rsidR="00C91DD8"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Specify provisions for protecting work after installation but prior to acceptance by the owner. Coordinate article below</w:t>
      </w:r>
      <w:r w:rsidR="00961A1D" w:rsidRPr="009F21E5">
        <w:rPr>
          <w:rFonts w:ascii="Arial" w:hAnsi="Arial" w:cs="Arial"/>
          <w:i/>
          <w:color w:val="000000"/>
          <w:sz w:val="18"/>
          <w:szCs w:val="18"/>
        </w:rPr>
        <w:t xml:space="preserve"> </w:t>
      </w:r>
      <w:r w:rsidRPr="009F21E5">
        <w:rPr>
          <w:rFonts w:ascii="Arial" w:hAnsi="Arial" w:cs="Arial"/>
          <w:i/>
          <w:color w:val="000000"/>
          <w:sz w:val="18"/>
          <w:szCs w:val="18"/>
        </w:rPr>
        <w:t>with Division 1 Execution Requirements Section.</w:t>
      </w:r>
    </w:p>
    <w:p w:rsidR="00961A1D" w:rsidRPr="0034162B" w:rsidRDefault="00961A1D" w:rsidP="00C91DD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3.04 PROTECTION</w:t>
      </w:r>
    </w:p>
    <w:p w:rsidR="00961A1D" w:rsidRPr="00681D58" w:rsidRDefault="00961A1D" w:rsidP="00C91DD8">
      <w:pPr>
        <w:autoSpaceDE w:val="0"/>
        <w:autoSpaceDN w:val="0"/>
        <w:adjustRightInd w:val="0"/>
        <w:rPr>
          <w:rFonts w:ascii="Arial" w:hAnsi="Arial" w:cs="Arial"/>
          <w:color w:val="000000"/>
          <w:sz w:val="16"/>
          <w:szCs w:val="16"/>
        </w:rPr>
      </w:pPr>
    </w:p>
    <w:p w:rsidR="00C91DD8" w:rsidRDefault="00C91DD8" w:rsidP="009F21E5">
      <w:pPr>
        <w:numPr>
          <w:ilvl w:val="0"/>
          <w:numId w:val="29"/>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Protect installed work from damage due to subsequent construction activity on the site.</w:t>
      </w:r>
    </w:p>
    <w:p w:rsidR="00961A1D" w:rsidRPr="0034162B" w:rsidRDefault="00961A1D" w:rsidP="00C91DD8">
      <w:pPr>
        <w:autoSpaceDE w:val="0"/>
        <w:autoSpaceDN w:val="0"/>
        <w:adjustRightInd w:val="0"/>
        <w:rPr>
          <w:rFonts w:ascii="Arial" w:hAnsi="Arial" w:cs="Arial"/>
          <w:color w:val="000000"/>
          <w:sz w:val="20"/>
          <w:szCs w:val="20"/>
        </w:rPr>
      </w:pPr>
    </w:p>
    <w:p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b/>
          <w:bCs/>
          <w:color w:val="000000"/>
          <w:sz w:val="20"/>
          <w:szCs w:val="20"/>
        </w:rPr>
        <w:t>END OF SECTION</w:t>
      </w:r>
    </w:p>
    <w:p w:rsidR="00C502A6" w:rsidRPr="00B722F9" w:rsidRDefault="00C502A6" w:rsidP="005D2D6E">
      <w:pPr>
        <w:tabs>
          <w:tab w:val="left" w:pos="5430"/>
        </w:tabs>
        <w:rPr>
          <w:sz w:val="20"/>
          <w:szCs w:val="20"/>
        </w:rPr>
      </w:pPr>
    </w:p>
    <w:sectPr w:rsidR="00C502A6" w:rsidRPr="00B722F9">
      <w:headerReference w:type="default" r:id="rId8"/>
      <w:footerReference w:type="default" r:id="rId9"/>
      <w:pgSz w:w="12240" w:h="15840"/>
      <w:pgMar w:top="1152" w:right="1152" w:bottom="1440" w:left="1152" w:header="115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DE" w:rsidRDefault="00DB24DE">
      <w:r>
        <w:separator/>
      </w:r>
    </w:p>
  </w:endnote>
  <w:endnote w:type="continuationSeparator" w:id="0">
    <w:p w:rsidR="00DB24DE" w:rsidRDefault="00DB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MS Mincho"/>
    <w:panose1 w:val="00000000000000000000"/>
    <w:charset w:val="80"/>
    <w:family w:val="auto"/>
    <w:notTrueType/>
    <w:pitch w:val="default"/>
    <w:sig w:usb0="00000001" w:usb1="08070000" w:usb2="00000010" w:usb3="00000000" w:csb0="00020000" w:csb1="00000000"/>
  </w:font>
  <w:font w:name="Copperplate Gothic Light">
    <w:altName w:val="Marketing Scrip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4DE" w:rsidRDefault="00DB24DE">
    <w:pPr>
      <w:pStyle w:val="Footer"/>
      <w:spacing w:line="360" w:lineRule="auto"/>
      <w:jc w:val="center"/>
      <w:rPr>
        <w:rFonts w:ascii="Copperplate Gothic Light" w:hAnsi="Copperplate Gothic Light"/>
        <w:sz w:val="20"/>
      </w:rPr>
    </w:pPr>
  </w:p>
  <w:p w:rsidR="00DB24DE" w:rsidRPr="00E70A79" w:rsidRDefault="00E70A79">
    <w:pPr>
      <w:pStyle w:val="Footer"/>
      <w:spacing w:line="360" w:lineRule="auto"/>
      <w:jc w:val="center"/>
      <w:rPr>
        <w:rFonts w:asciiTheme="minorHAnsi" w:hAnsiTheme="minorHAnsi"/>
        <w:sz w:val="20"/>
      </w:rPr>
    </w:pPr>
    <w:r w:rsidRPr="00E70A79">
      <w:rPr>
        <w:rFonts w:asciiTheme="minorHAnsi" w:hAnsiTheme="minorHAnsi"/>
        <w:noProof/>
        <w:sz w:val="20"/>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157480</wp:posOffset>
              </wp:positionV>
              <wp:extent cx="5829300" cy="0"/>
              <wp:effectExtent l="9525" t="5080" r="9525" b="1397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0E6BA"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" strokecolor="#036"/>
          </w:pict>
        </mc:Fallback>
      </mc:AlternateContent>
    </w:r>
    <w:r w:rsidR="00DB24DE" w:rsidRPr="00E70A79">
      <w:rPr>
        <w:rFonts w:asciiTheme="minorHAnsi" w:hAnsiTheme="minorHAnsi"/>
        <w:sz w:val="20"/>
      </w:rPr>
      <w:t>BENJAMIN OBDYKE INCORPORATED</w:t>
    </w:r>
  </w:p>
  <w:p w:rsidR="00DB24DE" w:rsidRPr="00E70A79" w:rsidRDefault="00DB24DE">
    <w:pPr>
      <w:pStyle w:val="Footer"/>
      <w:spacing w:line="360" w:lineRule="auto"/>
      <w:jc w:val="center"/>
      <w:rPr>
        <w:rFonts w:asciiTheme="minorHAnsi" w:hAnsiTheme="minorHAnsi"/>
        <w:sz w:val="16"/>
      </w:rPr>
    </w:pPr>
    <w:smartTag w:uri="urn:schemas-microsoft-com:office:smarttags" w:element="Street">
      <w:smartTag w:uri="urn:schemas-microsoft-com:office:smarttags" w:element="address">
        <w:r w:rsidRPr="00E70A79">
          <w:rPr>
            <w:rFonts w:asciiTheme="minorHAnsi" w:hAnsiTheme="minorHAnsi"/>
            <w:sz w:val="16"/>
          </w:rPr>
          <w:t>400 Babylon Road</w:t>
        </w:r>
      </w:smartTag>
    </w:smartTag>
    <w:r w:rsidRPr="00E70A79">
      <w:rPr>
        <w:rFonts w:asciiTheme="minorHAnsi" w:hAnsiTheme="minorHAnsi"/>
        <w:sz w:val="16"/>
      </w:rPr>
      <w:t xml:space="preserve">, Suite A · </w:t>
    </w:r>
    <w:smartTag w:uri="urn:schemas-microsoft-com:office:smarttags" w:element="place">
      <w:smartTag w:uri="urn:schemas-microsoft-com:office:smarttags" w:element="City">
        <w:r w:rsidRPr="00E70A79">
          <w:rPr>
            <w:rFonts w:asciiTheme="minorHAnsi" w:hAnsiTheme="minorHAnsi"/>
            <w:sz w:val="16"/>
          </w:rPr>
          <w:t>Horsham</w:t>
        </w:r>
      </w:smartTag>
      <w:r w:rsidRPr="00E70A79">
        <w:rPr>
          <w:rFonts w:asciiTheme="minorHAnsi" w:hAnsiTheme="minorHAnsi"/>
          <w:sz w:val="16"/>
        </w:rPr>
        <w:t xml:space="preserve">, </w:t>
      </w:r>
      <w:smartTag w:uri="urn:schemas-microsoft-com:office:smarttags" w:element="State">
        <w:r w:rsidRPr="00E70A79">
          <w:rPr>
            <w:rFonts w:asciiTheme="minorHAnsi" w:hAnsiTheme="minorHAnsi"/>
            <w:sz w:val="16"/>
          </w:rPr>
          <w:t>PA</w:t>
        </w:r>
      </w:smartTag>
      <w:r w:rsidRPr="00E70A79">
        <w:rPr>
          <w:rFonts w:asciiTheme="minorHAnsi" w:hAnsiTheme="minorHAnsi"/>
          <w:sz w:val="16"/>
        </w:rPr>
        <w:t xml:space="preserve"> </w:t>
      </w:r>
      <w:smartTag w:uri="urn:schemas-microsoft-com:office:smarttags" w:element="PostalCode">
        <w:r w:rsidRPr="00E70A79">
          <w:rPr>
            <w:rFonts w:asciiTheme="minorHAnsi" w:hAnsiTheme="minorHAnsi"/>
            <w:sz w:val="16"/>
          </w:rPr>
          <w:t>19044</w:t>
        </w:r>
      </w:smartTag>
    </w:smartTag>
    <w:r w:rsidRPr="00E70A79">
      <w:rPr>
        <w:rFonts w:asciiTheme="minorHAnsi" w:hAnsiTheme="minorHAnsi"/>
        <w:sz w:val="16"/>
      </w:rPr>
      <w:t xml:space="preserve"> · Toll Free: (877) 647-8368 · Fax: (215) 672-5204</w:t>
    </w:r>
  </w:p>
  <w:p w:rsidR="00DB24DE" w:rsidRPr="00E70A79" w:rsidRDefault="00E70A79">
    <w:pPr>
      <w:pStyle w:val="Footer"/>
      <w:spacing w:line="360" w:lineRule="auto"/>
      <w:jc w:val="center"/>
      <w:rPr>
        <w:rFonts w:asciiTheme="minorHAnsi" w:hAnsiTheme="minorHAnsi"/>
        <w:sz w:val="16"/>
      </w:rPr>
    </w:pPr>
    <w:r w:rsidRPr="00E70A79">
      <w:rPr>
        <w:rFonts w:asciiTheme="minorHAnsi" w:hAnsiTheme="minorHAnsi"/>
        <w:noProof/>
        <w:sz w:val="20"/>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144780</wp:posOffset>
              </wp:positionV>
              <wp:extent cx="58293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774A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" strokecolor="#036"/>
          </w:pict>
        </mc:Fallback>
      </mc:AlternateContent>
    </w:r>
    <w:r w:rsidR="00DB24DE" w:rsidRPr="00E70A79">
      <w:rPr>
        <w:rFonts w:asciiTheme="minorHAnsi" w:hAnsiTheme="minorHAnsi"/>
        <w:sz w:val="16"/>
      </w:rPr>
      <w:t>Sales: (800) 523-5261· Fax: (215) 672-3731</w:t>
    </w:r>
  </w:p>
  <w:p w:rsidR="00DB24DE" w:rsidRPr="00E70A79" w:rsidRDefault="00DB24DE">
    <w:pPr>
      <w:pStyle w:val="Footer"/>
      <w:spacing w:line="360" w:lineRule="auto"/>
      <w:jc w:val="center"/>
      <w:rPr>
        <w:rFonts w:asciiTheme="minorHAnsi" w:hAnsiTheme="minorHAnsi"/>
        <w:sz w:val="20"/>
      </w:rPr>
    </w:pPr>
    <w:r w:rsidRPr="00E70A79">
      <w:rPr>
        <w:rFonts w:asciiTheme="minorHAnsi" w:hAnsiTheme="minorHAnsi"/>
        <w:sz w:val="20"/>
      </w:rPr>
      <w:t>www.benjaminobdyke.com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DE" w:rsidRDefault="00DB24DE">
      <w:r>
        <w:separator/>
      </w:r>
    </w:p>
  </w:footnote>
  <w:footnote w:type="continuationSeparator" w:id="0">
    <w:p w:rsidR="00DB24DE" w:rsidRDefault="00DB2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4DE" w:rsidRDefault="00DB24DE">
    <w:pPr>
      <w:pStyle w:val="Heade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28800" cy="704850"/>
          <wp:effectExtent l="19050" t="0" r="0" b="0"/>
          <wp:wrapSquare wrapText="bothSides"/>
          <wp:docPr id="3" name="Picture 3" descr="Benjamin Obdyke - Reverse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jamin Obdyke - Reversed Blue"/>
                  <pic:cNvPicPr>
                    <a:picLocks noChangeAspect="1" noChangeArrowheads="1"/>
                  </pic:cNvPicPr>
                </pic:nvPicPr>
                <pic:blipFill>
                  <a:blip r:embed="rId1"/>
                  <a:srcRect/>
                  <a:stretch>
                    <a:fillRect/>
                  </a:stretch>
                </pic:blipFill>
                <pic:spPr bwMode="auto">
                  <a:xfrm>
                    <a:off x="0" y="0"/>
                    <a:ext cx="1828800" cy="704850"/>
                  </a:xfrm>
                  <a:prstGeom prst="rect">
                    <a:avLst/>
                  </a:prstGeom>
                  <a:noFill/>
                  <a:ln w="9525">
                    <a:noFill/>
                    <a:miter lim="800000"/>
                    <a:headEnd/>
                    <a:tailEnd/>
                  </a:ln>
                </pic:spPr>
              </pic:pic>
            </a:graphicData>
          </a:graphic>
        </wp:anchor>
      </w:drawing>
    </w:r>
    <w:r>
      <w:tab/>
    </w:r>
    <w:r>
      <w:tab/>
    </w:r>
  </w:p>
  <w:p w:rsidR="00DB24DE" w:rsidRPr="00CF74CE" w:rsidRDefault="00DB24DE">
    <w:pPr>
      <w:pStyle w:val="Header"/>
      <w:rPr>
        <w:rFonts w:ascii="Arial" w:hAnsi="Arial" w:cs="Arial"/>
        <w:b/>
        <w:sz w:val="20"/>
        <w:szCs w:val="20"/>
      </w:rPr>
    </w:pPr>
    <w:r>
      <w:tab/>
    </w:r>
    <w:r>
      <w:tab/>
    </w:r>
    <w:r w:rsidRPr="00CF74CE">
      <w:rPr>
        <w:rFonts w:ascii="Arial" w:hAnsi="Arial" w:cs="Arial"/>
        <w:b/>
        <w:sz w:val="20"/>
        <w:szCs w:val="20"/>
      </w:rPr>
      <w:t>D</w:t>
    </w:r>
    <w:r>
      <w:rPr>
        <w:rFonts w:ascii="Arial" w:hAnsi="Arial" w:cs="Arial"/>
        <w:b/>
        <w:sz w:val="20"/>
        <w:szCs w:val="20"/>
      </w:rPr>
      <w:t>IVISION 7</w:t>
    </w:r>
  </w:p>
  <w:p w:rsidR="00DB24DE" w:rsidRPr="00CF74CE" w:rsidRDefault="00DB24DE">
    <w:pPr>
      <w:pStyle w:val="Header"/>
      <w:rPr>
        <w:rFonts w:ascii="Arial" w:hAnsi="Arial" w:cs="Arial"/>
        <w:b/>
        <w:sz w:val="20"/>
        <w:szCs w:val="20"/>
      </w:rPr>
    </w:pPr>
    <w:r w:rsidRPr="00CF74CE">
      <w:rPr>
        <w:rFonts w:ascii="Arial" w:hAnsi="Arial" w:cs="Arial"/>
        <w:b/>
        <w:sz w:val="20"/>
        <w:szCs w:val="20"/>
      </w:rPr>
      <w:tab/>
    </w:r>
    <w:r w:rsidRPr="00CF74CE">
      <w:rPr>
        <w:rFonts w:ascii="Arial" w:hAnsi="Arial" w:cs="Arial"/>
        <w:b/>
        <w:sz w:val="20"/>
        <w:szCs w:val="20"/>
      </w:rPr>
      <w:tab/>
    </w:r>
    <w:r>
      <w:rPr>
        <w:rFonts w:ascii="Arial" w:hAnsi="Arial" w:cs="Arial"/>
        <w:b/>
        <w:sz w:val="20"/>
        <w:szCs w:val="20"/>
      </w:rPr>
      <w:t>THERMAL &amp; MOISTURE PROTECTION</w:t>
    </w:r>
  </w:p>
  <w:p w:rsidR="00DB24DE" w:rsidRDefault="00DB24DE" w:rsidP="00262172">
    <w:pPr>
      <w:pStyle w:val="Header"/>
      <w:rPr>
        <w:rFonts w:ascii="Arial" w:hAnsi="Arial" w:cs="Arial"/>
        <w:b/>
        <w:sz w:val="20"/>
        <w:szCs w:val="20"/>
      </w:rPr>
    </w:pPr>
    <w:r>
      <w:tab/>
    </w:r>
    <w:r>
      <w:tab/>
    </w:r>
    <w:r>
      <w:rPr>
        <w:rFonts w:ascii="Arial" w:hAnsi="Arial" w:cs="Arial"/>
        <w:b/>
        <w:sz w:val="20"/>
        <w:szCs w:val="20"/>
      </w:rPr>
      <w:t xml:space="preserve">SECTION </w:t>
    </w:r>
    <w:r w:rsidRPr="00C91DD8">
      <w:rPr>
        <w:rFonts w:ascii="Arial" w:hAnsi="Arial" w:cs="Arial"/>
        <w:b/>
        <w:sz w:val="20"/>
        <w:szCs w:val="20"/>
      </w:rPr>
      <w:t>07</w:t>
    </w:r>
    <w:r>
      <w:rPr>
        <w:rFonts w:ascii="Arial" w:hAnsi="Arial" w:cs="Arial"/>
        <w:b/>
        <w:sz w:val="20"/>
        <w:szCs w:val="20"/>
      </w:rPr>
      <w:t xml:space="preserve"> </w:t>
    </w:r>
    <w:r w:rsidRPr="00C91DD8">
      <w:rPr>
        <w:rFonts w:ascii="Arial" w:hAnsi="Arial" w:cs="Arial"/>
        <w:b/>
        <w:sz w:val="20"/>
        <w:szCs w:val="20"/>
      </w:rPr>
      <w:t>46</w:t>
    </w:r>
    <w:r>
      <w:rPr>
        <w:rFonts w:ascii="Arial" w:hAnsi="Arial" w:cs="Arial"/>
        <w:b/>
        <w:sz w:val="20"/>
        <w:szCs w:val="20"/>
      </w:rPr>
      <w:t xml:space="preserve"> 0</w:t>
    </w:r>
    <w:r w:rsidRPr="00C91DD8">
      <w:rPr>
        <w:rFonts w:ascii="Arial" w:hAnsi="Arial" w:cs="Arial"/>
        <w:b/>
        <w:sz w:val="20"/>
        <w:szCs w:val="20"/>
      </w:rPr>
      <w:t>0</w:t>
    </w:r>
    <w:r>
      <w:rPr>
        <w:rFonts w:ascii="Arial" w:hAnsi="Arial" w:cs="Arial"/>
        <w:b/>
        <w:sz w:val="20"/>
        <w:szCs w:val="20"/>
      </w:rPr>
      <w:t>: SIDING</w:t>
    </w:r>
  </w:p>
  <w:p w:rsidR="00DB24DE" w:rsidRDefault="00DB24DE" w:rsidP="00262172">
    <w:pPr>
      <w:pStyle w:val="Header"/>
    </w:pPr>
    <w:r>
      <w:rPr>
        <w:rFonts w:ascii="Arial" w:hAnsi="Arial" w:cs="Arial"/>
        <w:b/>
        <w:sz w:val="20"/>
        <w:szCs w:val="20"/>
      </w:rPr>
      <w:tab/>
    </w:r>
    <w:r>
      <w:rPr>
        <w:rFonts w:ascii="Arial" w:hAnsi="Arial" w:cs="Arial"/>
        <w:b/>
        <w:sz w:val="20"/>
        <w:szCs w:val="20"/>
      </w:rPr>
      <w:tab/>
      <w:t>SIDEWALL RAINSCREEN</w:t>
    </w:r>
  </w:p>
  <w:p w:rsidR="00DB24DE" w:rsidRDefault="00E70A79">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157480</wp:posOffset>
              </wp:positionV>
              <wp:extent cx="5829300" cy="0"/>
              <wp:effectExtent l="9525" t="5080" r="9525" b="1397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11EC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" strokecolor="#036"/>
          </w:pict>
        </mc:Fallback>
      </mc:AlternateContent>
    </w:r>
  </w:p>
  <w:p w:rsidR="00DB24DE" w:rsidRDefault="00DB2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A2574"/>
    <w:multiLevelType w:val="multilevel"/>
    <w:tmpl w:val="F45AB9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F23C7B"/>
    <w:multiLevelType w:val="hybridMultilevel"/>
    <w:tmpl w:val="4FCA6B9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65BD6"/>
    <w:multiLevelType w:val="multilevel"/>
    <w:tmpl w:val="3EB87F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3D3694"/>
    <w:multiLevelType w:val="hybridMultilevel"/>
    <w:tmpl w:val="041CEB3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E1426F6"/>
    <w:multiLevelType w:val="multilevel"/>
    <w:tmpl w:val="FFEA7BB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D34B9E"/>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571ABA"/>
    <w:multiLevelType w:val="hybridMultilevel"/>
    <w:tmpl w:val="B100EBD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E154A7"/>
    <w:multiLevelType w:val="multilevel"/>
    <w:tmpl w:val="1C8A5CE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930B82"/>
    <w:multiLevelType w:val="hybridMultilevel"/>
    <w:tmpl w:val="4D8679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D6835C7"/>
    <w:multiLevelType w:val="hybridMultilevel"/>
    <w:tmpl w:val="58D09B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B34D53"/>
    <w:multiLevelType w:val="hybridMultilevel"/>
    <w:tmpl w:val="E61C7E0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30B22"/>
    <w:multiLevelType w:val="hybridMultilevel"/>
    <w:tmpl w:val="828A50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111CF"/>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F176EC"/>
    <w:multiLevelType w:val="hybridMultilevel"/>
    <w:tmpl w:val="1C8A5CE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21183"/>
    <w:multiLevelType w:val="multilevel"/>
    <w:tmpl w:val="0D66597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565D8E"/>
    <w:multiLevelType w:val="hybridMultilevel"/>
    <w:tmpl w:val="F45AB98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936C47"/>
    <w:multiLevelType w:val="hybridMultilevel"/>
    <w:tmpl w:val="733C2C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40963"/>
    <w:multiLevelType w:val="hybridMultilevel"/>
    <w:tmpl w:val="840C53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97A1100"/>
    <w:multiLevelType w:val="hybridMultilevel"/>
    <w:tmpl w:val="8B4080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812C01"/>
    <w:multiLevelType w:val="hybridMultilevel"/>
    <w:tmpl w:val="B03A441C"/>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044E6C"/>
    <w:multiLevelType w:val="hybridMultilevel"/>
    <w:tmpl w:val="418C1C26"/>
    <w:lvl w:ilvl="0" w:tplc="4D5C29E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D3830E3"/>
    <w:multiLevelType w:val="multilevel"/>
    <w:tmpl w:val="56B2616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F06827"/>
    <w:multiLevelType w:val="hybridMultilevel"/>
    <w:tmpl w:val="86863F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F316E0"/>
    <w:multiLevelType w:val="hybridMultilevel"/>
    <w:tmpl w:val="728CCCD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8255528"/>
    <w:multiLevelType w:val="hybridMultilevel"/>
    <w:tmpl w:val="B4D612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68578A"/>
    <w:multiLevelType w:val="hybridMultilevel"/>
    <w:tmpl w:val="21843E1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F3D0430"/>
    <w:multiLevelType w:val="hybridMultilevel"/>
    <w:tmpl w:val="E6B2F1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746C34"/>
    <w:multiLevelType w:val="multilevel"/>
    <w:tmpl w:val="C52CA19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482EE0"/>
    <w:multiLevelType w:val="hybridMultilevel"/>
    <w:tmpl w:val="3EB87F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1854DB"/>
    <w:multiLevelType w:val="hybridMultilevel"/>
    <w:tmpl w:val="29FC2A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3F25785"/>
    <w:multiLevelType w:val="multilevel"/>
    <w:tmpl w:val="1C8A5CE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6D360F5"/>
    <w:multiLevelType w:val="hybridMultilevel"/>
    <w:tmpl w:val="7E5403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CC2C72"/>
    <w:multiLevelType w:val="multilevel"/>
    <w:tmpl w:val="E23E127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BA11114"/>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D307EE"/>
    <w:multiLevelType w:val="hybridMultilevel"/>
    <w:tmpl w:val="0F2A235A"/>
    <w:lvl w:ilvl="0" w:tplc="CD9EE62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6"/>
  </w:num>
  <w:num w:numId="3">
    <w:abstractNumId w:val="20"/>
  </w:num>
  <w:num w:numId="4">
    <w:abstractNumId w:val="6"/>
  </w:num>
  <w:num w:numId="5">
    <w:abstractNumId w:val="19"/>
  </w:num>
  <w:num w:numId="6">
    <w:abstractNumId w:val="10"/>
  </w:num>
  <w:num w:numId="7">
    <w:abstractNumId w:val="18"/>
  </w:num>
  <w:num w:numId="8">
    <w:abstractNumId w:val="28"/>
  </w:num>
  <w:num w:numId="9">
    <w:abstractNumId w:val="14"/>
  </w:num>
  <w:num w:numId="10">
    <w:abstractNumId w:val="4"/>
  </w:num>
  <w:num w:numId="11">
    <w:abstractNumId w:val="27"/>
  </w:num>
  <w:num w:numId="12">
    <w:abstractNumId w:val="2"/>
  </w:num>
  <w:num w:numId="13">
    <w:abstractNumId w:val="29"/>
  </w:num>
  <w:num w:numId="14">
    <w:abstractNumId w:val="24"/>
  </w:num>
  <w:num w:numId="15">
    <w:abstractNumId w:val="12"/>
  </w:num>
  <w:num w:numId="16">
    <w:abstractNumId w:val="23"/>
  </w:num>
  <w:num w:numId="17">
    <w:abstractNumId w:val="5"/>
  </w:num>
  <w:num w:numId="18">
    <w:abstractNumId w:val="8"/>
  </w:num>
  <w:num w:numId="19">
    <w:abstractNumId w:val="33"/>
  </w:num>
  <w:num w:numId="20">
    <w:abstractNumId w:val="32"/>
  </w:num>
  <w:num w:numId="21">
    <w:abstractNumId w:val="9"/>
  </w:num>
  <w:num w:numId="22">
    <w:abstractNumId w:val="15"/>
  </w:num>
  <w:num w:numId="23">
    <w:abstractNumId w:val="0"/>
  </w:num>
  <w:num w:numId="24">
    <w:abstractNumId w:val="3"/>
  </w:num>
  <w:num w:numId="25">
    <w:abstractNumId w:val="31"/>
  </w:num>
  <w:num w:numId="26">
    <w:abstractNumId w:val="1"/>
  </w:num>
  <w:num w:numId="27">
    <w:abstractNumId w:val="21"/>
  </w:num>
  <w:num w:numId="28">
    <w:abstractNumId w:val="13"/>
  </w:num>
  <w:num w:numId="29">
    <w:abstractNumId w:val="22"/>
  </w:num>
  <w:num w:numId="30">
    <w:abstractNumId w:val="7"/>
  </w:num>
  <w:num w:numId="31">
    <w:abstractNumId w:val="25"/>
  </w:num>
  <w:num w:numId="32">
    <w:abstractNumId w:val="30"/>
  </w:num>
  <w:num w:numId="33">
    <w:abstractNumId w:val="17"/>
  </w:num>
  <w:num w:numId="34">
    <w:abstractNumId w:val="1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C6"/>
    <w:rsid w:val="000211BB"/>
    <w:rsid w:val="00065A33"/>
    <w:rsid w:val="000E7818"/>
    <w:rsid w:val="0010107A"/>
    <w:rsid w:val="001052AC"/>
    <w:rsid w:val="0016677F"/>
    <w:rsid w:val="00171980"/>
    <w:rsid w:val="00186133"/>
    <w:rsid w:val="001E2BB5"/>
    <w:rsid w:val="002400D3"/>
    <w:rsid w:val="00262172"/>
    <w:rsid w:val="0029285C"/>
    <w:rsid w:val="002C3E97"/>
    <w:rsid w:val="002C4D7F"/>
    <w:rsid w:val="002F4D96"/>
    <w:rsid w:val="00302DC6"/>
    <w:rsid w:val="003244FE"/>
    <w:rsid w:val="003409FE"/>
    <w:rsid w:val="0034162B"/>
    <w:rsid w:val="0034387B"/>
    <w:rsid w:val="003964F3"/>
    <w:rsid w:val="003A242F"/>
    <w:rsid w:val="003D0ABF"/>
    <w:rsid w:val="003D294E"/>
    <w:rsid w:val="003E46BD"/>
    <w:rsid w:val="00434BB5"/>
    <w:rsid w:val="0048340D"/>
    <w:rsid w:val="004F0A2E"/>
    <w:rsid w:val="00530553"/>
    <w:rsid w:val="005450A1"/>
    <w:rsid w:val="00594F06"/>
    <w:rsid w:val="005C4DD3"/>
    <w:rsid w:val="005D2D6E"/>
    <w:rsid w:val="006214B9"/>
    <w:rsid w:val="00634C47"/>
    <w:rsid w:val="00681D58"/>
    <w:rsid w:val="00684B23"/>
    <w:rsid w:val="0068613F"/>
    <w:rsid w:val="006B77C6"/>
    <w:rsid w:val="006D1838"/>
    <w:rsid w:val="00705ABE"/>
    <w:rsid w:val="00777652"/>
    <w:rsid w:val="007C57A0"/>
    <w:rsid w:val="007D7990"/>
    <w:rsid w:val="008011DD"/>
    <w:rsid w:val="00804216"/>
    <w:rsid w:val="00890F6C"/>
    <w:rsid w:val="008C2A26"/>
    <w:rsid w:val="008D7457"/>
    <w:rsid w:val="008F34BB"/>
    <w:rsid w:val="008F5698"/>
    <w:rsid w:val="00934A4F"/>
    <w:rsid w:val="00961A1D"/>
    <w:rsid w:val="0096537C"/>
    <w:rsid w:val="00973C58"/>
    <w:rsid w:val="009F21E5"/>
    <w:rsid w:val="00A02119"/>
    <w:rsid w:val="00A04170"/>
    <w:rsid w:val="00A26E3F"/>
    <w:rsid w:val="00A61E93"/>
    <w:rsid w:val="00A7743C"/>
    <w:rsid w:val="00B722F9"/>
    <w:rsid w:val="00B73E7C"/>
    <w:rsid w:val="00BB29F9"/>
    <w:rsid w:val="00C25DA1"/>
    <w:rsid w:val="00C502A6"/>
    <w:rsid w:val="00C50A27"/>
    <w:rsid w:val="00C53049"/>
    <w:rsid w:val="00C91DD8"/>
    <w:rsid w:val="00CC7FA6"/>
    <w:rsid w:val="00CF74CE"/>
    <w:rsid w:val="00D33991"/>
    <w:rsid w:val="00DB24DE"/>
    <w:rsid w:val="00DE5A75"/>
    <w:rsid w:val="00E04C72"/>
    <w:rsid w:val="00E30A1F"/>
    <w:rsid w:val="00E70A79"/>
    <w:rsid w:val="00ED0F17"/>
    <w:rsid w:val="00ED1E32"/>
    <w:rsid w:val="00EE2C49"/>
    <w:rsid w:val="00F645EE"/>
    <w:rsid w:val="00F82388"/>
    <w:rsid w:val="00FC6406"/>
    <w:rsid w:val="00FE073C"/>
    <w:rsid w:val="00FE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colormru v:ext="edit" colors="#036"/>
    </o:shapedefaults>
    <o:shapelayout v:ext="edit">
      <o:idmap v:ext="edit" data="1"/>
    </o:shapelayout>
  </w:shapeDefaults>
  <w:decimalSymbol w:val="."/>
  <w:listSeparator w:val=","/>
  <w15:docId w15:val="{E61EAFCA-D3B9-47E8-9407-2C1886ED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8613F"/>
    <w:rPr>
      <w:color w:val="0000FF"/>
      <w:u w:val="single"/>
    </w:rPr>
  </w:style>
  <w:style w:type="paragraph" w:styleId="ListParagraph">
    <w:name w:val="List Paragraph"/>
    <w:basedOn w:val="Normal"/>
    <w:uiPriority w:val="34"/>
    <w:qFormat/>
    <w:rsid w:val="00DB2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9430">
      <w:bodyDiv w:val="1"/>
      <w:marLeft w:val="0"/>
      <w:marRight w:val="0"/>
      <w:marTop w:val="0"/>
      <w:marBottom w:val="0"/>
      <w:divBdr>
        <w:top w:val="none" w:sz="0" w:space="0" w:color="auto"/>
        <w:left w:val="none" w:sz="0" w:space="0" w:color="auto"/>
        <w:bottom w:val="none" w:sz="0" w:space="0" w:color="auto"/>
        <w:right w:val="none" w:sz="0" w:space="0" w:color="auto"/>
      </w:divBdr>
    </w:div>
    <w:div w:id="4480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njaminobdy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1586</Words>
  <Characters>9427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Monday, January 22, 2007</vt:lpstr>
    </vt:vector>
  </TitlesOfParts>
  <Company>Benjamin Obdyke Inc.</Company>
  <LinksUpToDate>false</LinksUpToDate>
  <CharactersWithSpaces>10992</CharactersWithSpaces>
  <SharedDoc>false</SharedDoc>
  <HLinks>
    <vt:vector size="6" baseType="variant">
      <vt:variant>
        <vt:i4>2162732</vt:i4>
      </vt:variant>
      <vt:variant>
        <vt:i4>0</vt:i4>
      </vt:variant>
      <vt:variant>
        <vt:i4>0</vt:i4>
      </vt:variant>
      <vt:variant>
        <vt:i4>5</vt:i4>
      </vt:variant>
      <vt:variant>
        <vt:lpwstr>http://www.benjaminobdyke.com/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January 22, 2007</dc:title>
  <dc:creator>Murray, Tara</dc:creator>
  <cp:lastModifiedBy>Murray, Tara</cp:lastModifiedBy>
  <cp:revision>3</cp:revision>
  <cp:lastPrinted>2009-07-01T17:51:00Z</cp:lastPrinted>
  <dcterms:created xsi:type="dcterms:W3CDTF">2017-11-02T12:08:00Z</dcterms:created>
  <dcterms:modified xsi:type="dcterms:W3CDTF">2017-11-02T12:19:00Z</dcterms:modified>
</cp:coreProperties>
</file>